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2790" w:rsidRDefault="00852790" w:rsidP="00852790">
      <w:bookmarkStart w:id="0" w:name="_Hlk185258371"/>
    </w:p>
    <w:p w:rsidR="00852790" w:rsidRDefault="00852790" w:rsidP="00852790"/>
    <w:p w:rsidR="00852790" w:rsidRPr="00B012EB" w:rsidRDefault="00852790" w:rsidP="00852790">
      <w:pPr>
        <w:spacing w:after="0" w:line="240" w:lineRule="auto"/>
        <w:jc w:val="center"/>
        <w:rPr>
          <w:rFonts w:ascii="Times New Roman" w:eastAsia="Times New Roman" w:hAnsi="Times New Roman" w:cs="Times New Roman"/>
          <w:b/>
          <w:color w:val="FF0000"/>
          <w:sz w:val="24"/>
          <w:szCs w:val="24"/>
          <w:lang w:val="sq-AL"/>
        </w:rPr>
      </w:pPr>
    </w:p>
    <w:p w:rsidR="00852790" w:rsidRDefault="00852790" w:rsidP="00852790">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59264" behindDoc="0" locked="0" layoutInCell="1" allowOverlap="1" wp14:anchorId="5E4E67FF" wp14:editId="00F88153">
            <wp:simplePos x="0" y="0"/>
            <wp:positionH relativeFrom="column">
              <wp:posOffset>841375</wp:posOffset>
            </wp:positionH>
            <wp:positionV relativeFrom="paragraph">
              <wp:posOffset>0</wp:posOffset>
            </wp:positionV>
            <wp:extent cx="5372100" cy="72453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852790" w:rsidRPr="00022F50" w:rsidRDefault="00852790" w:rsidP="00852790">
      <w:pPr>
        <w:tabs>
          <w:tab w:val="left" w:pos="2730"/>
        </w:tabs>
        <w:spacing w:after="0"/>
        <w:jc w:val="center"/>
        <w:rPr>
          <w:rFonts w:ascii="Times New Roman" w:hAnsi="Times New Roman" w:cs="Times New Roman"/>
          <w:b/>
          <w:snapToGrid w:val="0"/>
          <w:sz w:val="24"/>
          <w:szCs w:val="24"/>
          <w:lang w:val="it-IT"/>
        </w:rPr>
      </w:pPr>
      <w:r w:rsidRPr="00022F50">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it-IT"/>
        </w:rPr>
        <w:t>MIRËQENIES</w:t>
      </w:r>
      <w:r w:rsidRPr="00022F50">
        <w:rPr>
          <w:rFonts w:ascii="Times New Roman" w:hAnsi="Times New Roman" w:cs="Times New Roman"/>
          <w:b/>
          <w:snapToGrid w:val="0"/>
          <w:sz w:val="24"/>
          <w:szCs w:val="24"/>
          <w:lang w:val="it-IT"/>
        </w:rPr>
        <w:t xml:space="preserve"> SOCIALE</w:t>
      </w:r>
    </w:p>
    <w:p w:rsidR="00852790" w:rsidRPr="00BC1D59" w:rsidRDefault="00852790" w:rsidP="00852790">
      <w:pPr>
        <w:tabs>
          <w:tab w:val="left" w:pos="2730"/>
        </w:tabs>
        <w:spacing w:after="0"/>
        <w:jc w:val="center"/>
        <w:rPr>
          <w:rFonts w:ascii="Times New Roman" w:hAnsi="Times New Roman" w:cs="Times New Roman"/>
          <w:b/>
          <w:snapToGrid w:val="0"/>
          <w:lang w:val="it-IT"/>
        </w:rPr>
      </w:pPr>
      <w:r w:rsidRPr="00BC1D59">
        <w:rPr>
          <w:rFonts w:ascii="Times New Roman" w:hAnsi="Times New Roman" w:cs="Times New Roman"/>
          <w:b/>
          <w:snapToGrid w:val="0"/>
          <w:lang w:val="it-IT"/>
        </w:rPr>
        <w:t>OPERATORI I SHËRBIMEVE TË KUJDESIT SHËNDETËSOR</w:t>
      </w:r>
    </w:p>
    <w:p w:rsidR="00852790" w:rsidRPr="00BC1D59" w:rsidRDefault="00852790" w:rsidP="00852790">
      <w:pPr>
        <w:tabs>
          <w:tab w:val="left" w:pos="2730"/>
          <w:tab w:val="left" w:pos="2850"/>
          <w:tab w:val="center" w:pos="4419"/>
        </w:tabs>
        <w:spacing w:after="0"/>
        <w:jc w:val="center"/>
        <w:rPr>
          <w:rFonts w:ascii="Times New Roman" w:hAnsi="Times New Roman" w:cs="Times New Roman"/>
          <w:b/>
          <w:snapToGrid w:val="0"/>
          <w:sz w:val="20"/>
          <w:szCs w:val="20"/>
          <w:lang w:val="it-IT"/>
        </w:rPr>
      </w:pPr>
      <w:r w:rsidRPr="00BC1D59">
        <w:rPr>
          <w:rFonts w:ascii="Times New Roman" w:hAnsi="Times New Roman" w:cs="Times New Roman"/>
          <w:b/>
          <w:snapToGrid w:val="0"/>
          <w:sz w:val="20"/>
          <w:szCs w:val="20"/>
          <w:lang w:val="it-IT"/>
        </w:rPr>
        <w:t>DREJTORIA Q</w:t>
      </w:r>
      <w:r w:rsidRPr="00BC1D59">
        <w:rPr>
          <w:rFonts w:ascii="Times New Roman" w:eastAsia="Times New Roman" w:hAnsi="Times New Roman" w:cs="Times New Roman"/>
          <w:b/>
          <w:sz w:val="20"/>
          <w:szCs w:val="20"/>
          <w:lang w:val="sq-AL"/>
        </w:rPr>
        <w:t>E</w:t>
      </w:r>
      <w:r w:rsidRPr="00BC1D59">
        <w:rPr>
          <w:rFonts w:ascii="Times New Roman" w:hAnsi="Times New Roman" w:cs="Times New Roman"/>
          <w:b/>
          <w:snapToGrid w:val="0"/>
          <w:sz w:val="20"/>
          <w:szCs w:val="20"/>
          <w:lang w:val="it-IT"/>
        </w:rPr>
        <w:t>NDRORE</w:t>
      </w:r>
    </w:p>
    <w:p w:rsidR="00852790" w:rsidRPr="00DC6F27" w:rsidRDefault="00852790" w:rsidP="00852790">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852790" w:rsidRDefault="00852790" w:rsidP="00852790">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852790" w:rsidRDefault="00852790" w:rsidP="00852790">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VLORË</w:t>
      </w:r>
    </w:p>
    <w:p w:rsidR="00852790" w:rsidRDefault="00852790" w:rsidP="00852790">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NJESIA VENDORE E KUJDESIT SHËNDETËSOR DELVINË</w:t>
      </w:r>
    </w:p>
    <w:p w:rsidR="00852790" w:rsidRDefault="00852790" w:rsidP="00852790">
      <w:pPr>
        <w:spacing w:after="0" w:line="240" w:lineRule="auto"/>
        <w:jc w:val="center"/>
        <w:rPr>
          <w:rFonts w:ascii="Times New Roman" w:eastAsia="Times New Roman" w:hAnsi="Times New Roman" w:cs="Times New Roman"/>
          <w:b/>
          <w:sz w:val="24"/>
          <w:szCs w:val="24"/>
          <w:lang w:val="sq-AL"/>
        </w:rPr>
      </w:pPr>
    </w:p>
    <w:p w:rsidR="00852790" w:rsidRDefault="002F2734" w:rsidP="00852790">
      <w:pPr>
        <w:spacing w:line="240" w:lineRule="auto"/>
        <w:jc w:val="both"/>
        <w:rPr>
          <w:rFonts w:ascii="Times New Roman" w:eastAsia="Times New Roman" w:hAnsi="Times New Roman" w:cs="Times New Roman"/>
          <w:sz w:val="24"/>
          <w:szCs w:val="24"/>
          <w:lang w:val="sq-AL"/>
        </w:rPr>
      </w:pPr>
      <w:r w:rsidRPr="002F2734">
        <w:rPr>
          <w:rFonts w:ascii="Times New Roman" w:eastAsia="Times New Roman" w:hAnsi="Times New Roman" w:cs="Times New Roman"/>
          <w:sz w:val="24"/>
          <w:szCs w:val="24"/>
          <w:lang w:val="sq-AL"/>
        </w:rPr>
        <w:t>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Mirëqenies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w:t>
      </w:r>
      <w:bookmarkStart w:id="1" w:name="_GoBack"/>
      <w:bookmarkEnd w:id="1"/>
      <w:r w:rsidR="00852790">
        <w:rPr>
          <w:rFonts w:ascii="Times New Roman" w:eastAsia="Times New Roman" w:hAnsi="Times New Roman" w:cs="Times New Roman"/>
          <w:sz w:val="24"/>
          <w:szCs w:val="24"/>
          <w:lang w:val="sq-AL"/>
        </w:rPr>
        <w:t xml:space="preserve">:  </w:t>
      </w:r>
    </w:p>
    <w:p w:rsidR="00852790" w:rsidRPr="004734A6" w:rsidRDefault="00852790" w:rsidP="00852790">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VLORË</w:t>
      </w:r>
    </w:p>
    <w:p w:rsidR="00852790" w:rsidRDefault="00852790" w:rsidP="00852790">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NJESIA VENDORE E KUJDESIT SHËNDETËSOR DELVINË</w:t>
      </w:r>
    </w:p>
    <w:p w:rsidR="00852790" w:rsidRDefault="00852790" w:rsidP="00852790">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SEKTORI I SHËRBIMEVE MBËSHTETËSE</w:t>
      </w:r>
    </w:p>
    <w:p w:rsidR="00852790" w:rsidRDefault="00852790" w:rsidP="00852790">
      <w:pPr>
        <w:spacing w:after="0" w:line="240" w:lineRule="auto"/>
        <w:rPr>
          <w:rFonts w:ascii="Times New Roman" w:eastAsia="Times New Roman" w:hAnsi="Times New Roman" w:cs="Times New Roman"/>
          <w:b/>
          <w:sz w:val="24"/>
          <w:szCs w:val="24"/>
          <w:lang w:val="sq-AL"/>
        </w:rPr>
      </w:pPr>
    </w:p>
    <w:p w:rsidR="00852790" w:rsidRDefault="00852790" w:rsidP="00852790">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Pozicioni: Specialist Finance 1</w:t>
      </w:r>
      <w:r>
        <w:rPr>
          <w:rFonts w:ascii="Times New Roman" w:eastAsia="Times New Roman" w:hAnsi="Times New Roman" w:cs="Times New Roman"/>
          <w:b/>
          <w:color w:val="000000"/>
          <w:sz w:val="24"/>
          <w:szCs w:val="24"/>
          <w:lang w:val="sq-AL"/>
        </w:rPr>
        <w:t>(një) punonjës -Provizor</w:t>
      </w:r>
    </w:p>
    <w:p w:rsidR="00852790" w:rsidRDefault="00852790" w:rsidP="00852790">
      <w:pPr>
        <w:spacing w:after="0" w:line="240" w:lineRule="auto"/>
        <w:jc w:val="both"/>
        <w:rPr>
          <w:rFonts w:ascii="Times New Roman" w:eastAsia="Times New Roman" w:hAnsi="Times New Roman" w:cs="Times New Roman"/>
          <w:b/>
          <w:color w:val="000000"/>
          <w:sz w:val="16"/>
          <w:szCs w:val="16"/>
          <w:lang w:val="sq-AL"/>
        </w:rPr>
      </w:pPr>
    </w:p>
    <w:p w:rsidR="00852790" w:rsidRDefault="00852790" w:rsidP="00852790">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Arsimi: </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Arsim i Lartë</w:t>
      </w:r>
      <w:r w:rsidR="00CC323A">
        <w:rPr>
          <w:rFonts w:ascii="Times New Roman" w:eastAsia="Times New Roman" w:hAnsi="Times New Roman" w:cs="Times New Roman"/>
          <w:sz w:val="24"/>
          <w:szCs w:val="24"/>
          <w:lang w:val="sq-AL"/>
        </w:rPr>
        <w:t>. Fakulteti Ekonomik,</w:t>
      </w:r>
      <w:r>
        <w:rPr>
          <w:rFonts w:ascii="Times New Roman" w:eastAsia="Times New Roman" w:hAnsi="Times New Roman" w:cs="Times New Roman"/>
          <w:sz w:val="24"/>
          <w:szCs w:val="24"/>
          <w:lang w:val="sq-AL"/>
        </w:rPr>
        <w:t xml:space="preserve"> në degën Ekonomi</w:t>
      </w:r>
      <w:r w:rsidR="00CC323A">
        <w:rPr>
          <w:rFonts w:ascii="Times New Roman" w:eastAsia="Times New Roman" w:hAnsi="Times New Roman" w:cs="Times New Roman"/>
          <w:sz w:val="24"/>
          <w:szCs w:val="24"/>
          <w:lang w:val="sq-AL"/>
        </w:rPr>
        <w:t xml:space="preserve"> (Bachelor/MasterShkencor Profesional/Shkencor)</w:t>
      </w:r>
      <w:r>
        <w:rPr>
          <w:rFonts w:ascii="Times New Roman" w:eastAsia="Times New Roman" w:hAnsi="Times New Roman" w:cs="Times New Roman"/>
          <w:sz w:val="24"/>
          <w:szCs w:val="24"/>
          <w:lang w:val="sq-AL"/>
        </w:rPr>
        <w:t>. Diplomat të cilat janë marrë jashtë vendit, duhet të jenë njohur paraprakisht pranë institucionit përgjegjës për njehsimin e diplomave, sipas legjislacionit në fuqi.</w:t>
      </w:r>
    </w:p>
    <w:p w:rsidR="00852790" w:rsidRDefault="00852790" w:rsidP="00852790">
      <w:pPr>
        <w:spacing w:after="0" w:line="240" w:lineRule="auto"/>
        <w:jc w:val="both"/>
        <w:rPr>
          <w:rFonts w:ascii="Times New Roman" w:eastAsia="Times New Roman" w:hAnsi="Times New Roman" w:cs="Times New Roman"/>
          <w:sz w:val="24"/>
          <w:szCs w:val="24"/>
          <w:lang w:val="sq-AL"/>
        </w:rPr>
      </w:pPr>
    </w:p>
    <w:p w:rsidR="00852790" w:rsidRDefault="00852790" w:rsidP="00852790">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Eksperienca në punë do të përbëjë avantazh. </w:t>
      </w:r>
    </w:p>
    <w:p w:rsidR="00852790" w:rsidRDefault="00852790" w:rsidP="00852790">
      <w:pPr>
        <w:spacing w:after="0" w:line="240" w:lineRule="auto"/>
        <w:jc w:val="both"/>
        <w:rPr>
          <w:rFonts w:ascii="Times New Roman" w:eastAsia="Times New Roman" w:hAnsi="Times New Roman" w:cs="Times New Roman"/>
          <w:sz w:val="24"/>
          <w:szCs w:val="24"/>
          <w:lang w:val="sq-AL"/>
        </w:rPr>
      </w:pPr>
    </w:p>
    <w:p w:rsidR="00852790" w:rsidRDefault="00852790" w:rsidP="00852790">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852790" w:rsidRPr="0069720B" w:rsidRDefault="00852790" w:rsidP="00852790">
      <w:pPr>
        <w:spacing w:after="0" w:line="240" w:lineRule="auto"/>
        <w:jc w:val="both"/>
        <w:rPr>
          <w:rFonts w:ascii="Times New Roman" w:hAnsi="Times New Roman" w:cs="Times New Roman"/>
          <w:sz w:val="24"/>
          <w:szCs w:val="24"/>
          <w:lang w:val="sq-AL"/>
        </w:rPr>
      </w:pPr>
      <w:r w:rsidRPr="0069720B">
        <w:rPr>
          <w:rFonts w:ascii="Times New Roman" w:hAnsi="Times New Roman" w:cs="Times New Roman"/>
          <w:sz w:val="24"/>
          <w:szCs w:val="24"/>
          <w:lang w:val="sq-AL"/>
        </w:rPr>
        <w:t xml:space="preserve">Të jetë i komunikueshëm dhe i aftë të punojë në grup. Të jetë i aftë të përmbushë me korrektësi dhe në kohë detyrat e ngarkuara. Të jetë bashkëpunues me të gjithë nivelet/ sektorët e drejtorisë. </w:t>
      </w:r>
    </w:p>
    <w:p w:rsidR="00852790" w:rsidRPr="004734A6" w:rsidRDefault="00852790" w:rsidP="00852790">
      <w:pPr>
        <w:spacing w:after="0" w:line="240" w:lineRule="auto"/>
        <w:jc w:val="both"/>
        <w:rPr>
          <w:rFonts w:ascii="Times New Roman" w:eastAsia="Times New Roman" w:hAnsi="Times New Roman" w:cs="Times New Roman"/>
          <w:sz w:val="24"/>
          <w:szCs w:val="24"/>
          <w:lang w:val="sq-AL"/>
        </w:rPr>
      </w:pPr>
    </w:p>
    <w:p w:rsidR="00852790" w:rsidRDefault="00852790" w:rsidP="00852790">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personale për pozicionin ku do të aplikojë</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Curriculum vitae</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Kartë identiteti/pasaportë (kopje)</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Libreze pune (kopje e plotë e saj)</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gjuhëve të huaja të mbrojtura</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lastRenderedPageBreak/>
        <w:t>Studime shtesë (master profesional/shkencor/diplomë shtesë...) (kopje e noterizuar)</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Referencë nga punëdhënësi i mëparshëm (nëse ka)</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nga Gjykata e Rrethit</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nga Prokuroria e Rrethit</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banimi</w:t>
      </w:r>
    </w:p>
    <w:p w:rsidR="00852790" w:rsidRDefault="00852790" w:rsidP="0085279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Çertifikatë familjare</w:t>
      </w:r>
    </w:p>
    <w:p w:rsidR="00852790" w:rsidRDefault="00852790" w:rsidP="00852790">
      <w:pPr>
        <w:spacing w:after="0"/>
        <w:jc w:val="both"/>
        <w:rPr>
          <w:rFonts w:ascii="Times New Roman" w:eastAsia="Times New Roman" w:hAnsi="Times New Roman" w:cs="Times New Roman"/>
          <w:sz w:val="24"/>
          <w:szCs w:val="24"/>
          <w:lang w:val="sq-AL"/>
        </w:rPr>
      </w:pPr>
    </w:p>
    <w:p w:rsidR="00852790" w:rsidRDefault="00852790" w:rsidP="00852790">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Aplikimet pranohen nga data 30.09.2026 deri më datë 07.10. 2026 përfshirë të dyja këto data.</w:t>
      </w:r>
    </w:p>
    <w:p w:rsidR="00852790" w:rsidRDefault="00852790" w:rsidP="00852790">
      <w:pPr>
        <w:spacing w:after="0" w:line="240" w:lineRule="auto"/>
        <w:jc w:val="both"/>
        <w:rPr>
          <w:rFonts w:ascii="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zyrës së Administrimit të Burimeve Njerëzore të Njesisë Vendore të Kujdesit Shëndetësor </w:t>
      </w:r>
      <w:r>
        <w:rPr>
          <w:rFonts w:ascii="Times New Roman" w:eastAsia="Times New Roman" w:hAnsi="Times New Roman" w:cs="Times New Roman"/>
          <w:b/>
          <w:sz w:val="24"/>
          <w:szCs w:val="24"/>
          <w:lang w:val="sq-AL"/>
        </w:rPr>
        <w:t>Delvinë</w:t>
      </w:r>
      <w:r>
        <w:rPr>
          <w:rFonts w:ascii="Times New Roman" w:eastAsia="Times New Roman" w:hAnsi="Times New Roman" w:cs="Times New Roman"/>
          <w:sz w:val="24"/>
          <w:szCs w:val="24"/>
          <w:lang w:val="sq-AL"/>
        </w:rPr>
        <w:t xml:space="preserve">,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852790" w:rsidRDefault="00852790" w:rsidP="00852790">
      <w:pPr>
        <w:spacing w:after="0" w:line="240" w:lineRule="auto"/>
        <w:jc w:val="both"/>
        <w:rPr>
          <w:rFonts w:ascii="Times New Roman" w:eastAsia="Times New Roman" w:hAnsi="Times New Roman" w:cs="Times New Roman"/>
          <w:sz w:val="24"/>
          <w:szCs w:val="24"/>
          <w:lang w:val="sq-AL"/>
        </w:rPr>
      </w:pPr>
    </w:p>
    <w:p w:rsidR="00852790" w:rsidRPr="00637067" w:rsidRDefault="00852790" w:rsidP="00852790">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852790" w:rsidRDefault="00852790" w:rsidP="00852790">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852790" w:rsidRDefault="00852790" w:rsidP="00852790">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30 pikë)</w:t>
      </w:r>
    </w:p>
    <w:p w:rsidR="00852790" w:rsidRDefault="00852790" w:rsidP="00852790">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40 pikë)</w:t>
      </w:r>
    </w:p>
    <w:p w:rsidR="00852790" w:rsidRDefault="00852790" w:rsidP="00852790">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852790" w:rsidRPr="005C52B9" w:rsidRDefault="00852790" w:rsidP="00852790">
      <w:pPr>
        <w:spacing w:after="0" w:line="240" w:lineRule="auto"/>
        <w:jc w:val="both"/>
        <w:rPr>
          <w:rFonts w:ascii="Times New Roman" w:hAnsi="Times New Roman" w:cs="Times New Roman"/>
          <w:sz w:val="16"/>
          <w:szCs w:val="16"/>
          <w:lang w:val="sq-AL"/>
        </w:rPr>
      </w:pPr>
    </w:p>
    <w:p w:rsidR="00852790" w:rsidRDefault="00852790" w:rsidP="00852790">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852790" w:rsidRPr="005C52B9" w:rsidRDefault="00852790" w:rsidP="00852790">
      <w:pPr>
        <w:tabs>
          <w:tab w:val="left" w:pos="2614"/>
        </w:tabs>
        <w:spacing w:after="0" w:line="240" w:lineRule="auto"/>
        <w:jc w:val="both"/>
        <w:rPr>
          <w:rFonts w:ascii="Times New Roman" w:hAnsi="Times New Roman" w:cs="Times New Roman"/>
          <w:sz w:val="16"/>
          <w:szCs w:val="16"/>
          <w:lang w:val="sq-AL"/>
        </w:rPr>
      </w:pPr>
    </w:p>
    <w:p w:rsidR="00852790" w:rsidRDefault="00852790" w:rsidP="00852790">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sz w:val="24"/>
          <w:szCs w:val="24"/>
          <w:lang w:val="sq-AL"/>
        </w:rPr>
        <w:t>Testimi me shkrim dhe intervista e strukturuar me gojë synojnë vlerësimin e njohurive, aftësive dhe cilësive të lidhura me pozicionin për të cilin aplikon kandidati.</w:t>
      </w:r>
    </w:p>
    <w:p w:rsidR="00852790" w:rsidRPr="00852790" w:rsidRDefault="00852790" w:rsidP="00852790">
      <w:pPr>
        <w:pStyle w:val="ListParagraph"/>
        <w:numPr>
          <w:ilvl w:val="0"/>
          <w:numId w:val="1"/>
        </w:numPr>
        <w:spacing w:before="240"/>
        <w:rPr>
          <w:rFonts w:ascii="Times New Roman" w:hAnsi="Times New Roman" w:cs="Times New Roman"/>
          <w:b/>
          <w:sz w:val="24"/>
          <w:szCs w:val="24"/>
        </w:rPr>
      </w:pPr>
      <w:proofErr w:type="spellStart"/>
      <w:r w:rsidRPr="00852790">
        <w:rPr>
          <w:rFonts w:ascii="Times New Roman" w:hAnsi="Times New Roman" w:cs="Times New Roman"/>
          <w:b/>
          <w:sz w:val="24"/>
          <w:szCs w:val="24"/>
        </w:rPr>
        <w:t>Fushat</w:t>
      </w:r>
      <w:proofErr w:type="spellEnd"/>
      <w:r w:rsidRPr="00852790">
        <w:rPr>
          <w:rFonts w:ascii="Times New Roman" w:hAnsi="Times New Roman" w:cs="Times New Roman"/>
          <w:b/>
          <w:sz w:val="24"/>
          <w:szCs w:val="24"/>
        </w:rPr>
        <w:t xml:space="preserve"> e </w:t>
      </w:r>
      <w:proofErr w:type="spellStart"/>
      <w:r w:rsidRPr="00852790">
        <w:rPr>
          <w:rFonts w:ascii="Times New Roman" w:hAnsi="Times New Roman" w:cs="Times New Roman"/>
          <w:b/>
          <w:sz w:val="24"/>
          <w:szCs w:val="24"/>
        </w:rPr>
        <w:t>njohurive</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dhe</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aftësive</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mbi</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të</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cilat</w:t>
      </w:r>
      <w:proofErr w:type="spellEnd"/>
      <w:r w:rsidRPr="00852790">
        <w:rPr>
          <w:rFonts w:ascii="Times New Roman" w:hAnsi="Times New Roman" w:cs="Times New Roman"/>
          <w:b/>
          <w:sz w:val="24"/>
          <w:szCs w:val="24"/>
        </w:rPr>
        <w:t xml:space="preserve"> do </w:t>
      </w:r>
      <w:proofErr w:type="spellStart"/>
      <w:r w:rsidRPr="00852790">
        <w:rPr>
          <w:rFonts w:ascii="Times New Roman" w:hAnsi="Times New Roman" w:cs="Times New Roman"/>
          <w:b/>
          <w:sz w:val="24"/>
          <w:szCs w:val="24"/>
        </w:rPr>
        <w:t>të</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zhvillohet</w:t>
      </w:r>
      <w:proofErr w:type="spellEnd"/>
      <w:r w:rsidRPr="00852790">
        <w:rPr>
          <w:rFonts w:ascii="Times New Roman" w:hAnsi="Times New Roman" w:cs="Times New Roman"/>
          <w:b/>
          <w:sz w:val="24"/>
          <w:szCs w:val="24"/>
        </w:rPr>
        <w:t xml:space="preserve"> </w:t>
      </w:r>
      <w:proofErr w:type="spellStart"/>
      <w:r w:rsidRPr="00852790">
        <w:rPr>
          <w:rFonts w:ascii="Times New Roman" w:hAnsi="Times New Roman" w:cs="Times New Roman"/>
          <w:b/>
          <w:sz w:val="24"/>
          <w:szCs w:val="24"/>
        </w:rPr>
        <w:t>vlerësimi</w:t>
      </w:r>
      <w:proofErr w:type="spellEnd"/>
      <w:r w:rsidRPr="00852790">
        <w:rPr>
          <w:rFonts w:ascii="Times New Roman" w:hAnsi="Times New Roman" w:cs="Times New Roman"/>
          <w:b/>
          <w:sz w:val="24"/>
          <w:szCs w:val="24"/>
        </w:rPr>
        <w:t>:</w:t>
      </w:r>
    </w:p>
    <w:p w:rsidR="00852790" w:rsidRPr="00852790" w:rsidRDefault="00852790" w:rsidP="00852790">
      <w:pPr>
        <w:pStyle w:val="ListParagraph"/>
        <w:numPr>
          <w:ilvl w:val="0"/>
          <w:numId w:val="1"/>
        </w:numPr>
        <w:jc w:val="both"/>
        <w:rPr>
          <w:rFonts w:ascii="Times New Roman" w:hAnsi="Times New Roman" w:cs="Times New Roman"/>
          <w:sz w:val="24"/>
          <w:szCs w:val="24"/>
          <w:lang w:val="it-IT"/>
        </w:rPr>
      </w:pPr>
      <w:r w:rsidRPr="00852790">
        <w:rPr>
          <w:rFonts w:ascii="Times New Roman" w:hAnsi="Times New Roman" w:cs="Times New Roman"/>
          <w:sz w:val="24"/>
          <w:szCs w:val="24"/>
          <w:lang w:val="it-IT"/>
        </w:rPr>
        <w:t>Ligji Nr. 10107, datë 30.3.2009 “Për kujdesin shëndetësor në Republikën e Shqipërisë”, i ndryshuar;</w:t>
      </w:r>
    </w:p>
    <w:p w:rsidR="00852790" w:rsidRPr="00852790" w:rsidRDefault="00852790" w:rsidP="00852790">
      <w:pPr>
        <w:pStyle w:val="ListParagraph"/>
        <w:numPr>
          <w:ilvl w:val="0"/>
          <w:numId w:val="1"/>
        </w:numPr>
        <w:jc w:val="both"/>
        <w:rPr>
          <w:rFonts w:ascii="Times New Roman" w:hAnsi="Times New Roman" w:cs="Times New Roman"/>
          <w:sz w:val="24"/>
          <w:szCs w:val="24"/>
        </w:rPr>
      </w:pPr>
      <w:proofErr w:type="spellStart"/>
      <w:r w:rsidRPr="00852790">
        <w:rPr>
          <w:rFonts w:ascii="Times New Roman" w:hAnsi="Times New Roman" w:cs="Times New Roman"/>
          <w:sz w:val="24"/>
          <w:szCs w:val="24"/>
        </w:rPr>
        <w:t>Ligji</w:t>
      </w:r>
      <w:proofErr w:type="spellEnd"/>
      <w:r w:rsidRPr="00852790">
        <w:rPr>
          <w:rFonts w:ascii="Times New Roman" w:hAnsi="Times New Roman" w:cs="Times New Roman"/>
          <w:sz w:val="24"/>
          <w:szCs w:val="24"/>
        </w:rPr>
        <w:t xml:space="preserve"> Nr. 10138, </w:t>
      </w:r>
      <w:proofErr w:type="spellStart"/>
      <w:r w:rsidRPr="00852790">
        <w:rPr>
          <w:rFonts w:ascii="Times New Roman" w:hAnsi="Times New Roman" w:cs="Times New Roman"/>
          <w:sz w:val="24"/>
          <w:szCs w:val="24"/>
        </w:rPr>
        <w:t>datë</w:t>
      </w:r>
      <w:proofErr w:type="spellEnd"/>
      <w:r w:rsidRPr="00852790">
        <w:rPr>
          <w:rFonts w:ascii="Times New Roman" w:hAnsi="Times New Roman" w:cs="Times New Roman"/>
          <w:sz w:val="24"/>
          <w:szCs w:val="24"/>
        </w:rPr>
        <w:t xml:space="preserve"> 11.05.2009 “</w:t>
      </w:r>
      <w:proofErr w:type="spellStart"/>
      <w:r w:rsidRPr="00852790">
        <w:rPr>
          <w:rFonts w:ascii="Times New Roman" w:hAnsi="Times New Roman" w:cs="Times New Roman"/>
          <w:sz w:val="24"/>
          <w:szCs w:val="24"/>
        </w:rPr>
        <w:t>Për</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shëndetin</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publik</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i</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ndyshuar</w:t>
      </w:r>
      <w:proofErr w:type="spellEnd"/>
      <w:r w:rsidRPr="00852790">
        <w:rPr>
          <w:rFonts w:ascii="Times New Roman" w:hAnsi="Times New Roman" w:cs="Times New Roman"/>
          <w:sz w:val="24"/>
          <w:szCs w:val="24"/>
        </w:rPr>
        <w:t>;</w:t>
      </w:r>
    </w:p>
    <w:p w:rsidR="00852790" w:rsidRPr="00852790" w:rsidRDefault="00852790" w:rsidP="00852790">
      <w:pPr>
        <w:pStyle w:val="ListParagraph"/>
        <w:numPr>
          <w:ilvl w:val="0"/>
          <w:numId w:val="1"/>
        </w:numPr>
        <w:jc w:val="both"/>
        <w:rPr>
          <w:rFonts w:ascii="Times New Roman" w:hAnsi="Times New Roman" w:cs="Times New Roman"/>
          <w:sz w:val="24"/>
          <w:szCs w:val="24"/>
          <w:lang w:val="it-IT"/>
        </w:rPr>
      </w:pPr>
      <w:r w:rsidRPr="00852790">
        <w:rPr>
          <w:rFonts w:ascii="Times New Roman" w:hAnsi="Times New Roman" w:cs="Times New Roman"/>
          <w:sz w:val="24"/>
          <w:szCs w:val="24"/>
          <w:lang w:val="it-IT"/>
        </w:rPr>
        <w:t>Ligji Nr. 7961, datë 12.05.1995 “Kodi i Punës i Republikës së Shqipërisë”, i ndryshuar;</w:t>
      </w:r>
    </w:p>
    <w:p w:rsidR="00852790" w:rsidRPr="00852790" w:rsidRDefault="00852790" w:rsidP="00852790">
      <w:pPr>
        <w:pStyle w:val="ListParagraph"/>
        <w:numPr>
          <w:ilvl w:val="0"/>
          <w:numId w:val="1"/>
        </w:numPr>
        <w:jc w:val="both"/>
        <w:rPr>
          <w:rFonts w:ascii="Times New Roman" w:hAnsi="Times New Roman" w:cs="Times New Roman"/>
          <w:sz w:val="24"/>
          <w:szCs w:val="24"/>
        </w:rPr>
      </w:pPr>
      <w:proofErr w:type="spellStart"/>
      <w:r w:rsidRPr="00852790">
        <w:rPr>
          <w:rFonts w:ascii="Times New Roman" w:hAnsi="Times New Roman" w:cs="Times New Roman"/>
          <w:sz w:val="24"/>
          <w:szCs w:val="24"/>
        </w:rPr>
        <w:t>Ligji</w:t>
      </w:r>
      <w:proofErr w:type="spellEnd"/>
      <w:r w:rsidRPr="00852790">
        <w:rPr>
          <w:rFonts w:ascii="Times New Roman" w:hAnsi="Times New Roman" w:cs="Times New Roman"/>
          <w:sz w:val="24"/>
          <w:szCs w:val="24"/>
        </w:rPr>
        <w:t xml:space="preserve"> Nr. 9131, </w:t>
      </w:r>
      <w:proofErr w:type="spellStart"/>
      <w:r w:rsidRPr="00852790">
        <w:rPr>
          <w:rFonts w:ascii="Times New Roman" w:hAnsi="Times New Roman" w:cs="Times New Roman"/>
          <w:sz w:val="24"/>
          <w:szCs w:val="24"/>
        </w:rPr>
        <w:t>datë</w:t>
      </w:r>
      <w:proofErr w:type="spellEnd"/>
      <w:r w:rsidRPr="00852790">
        <w:rPr>
          <w:rFonts w:ascii="Times New Roman" w:hAnsi="Times New Roman" w:cs="Times New Roman"/>
          <w:sz w:val="24"/>
          <w:szCs w:val="24"/>
        </w:rPr>
        <w:t xml:space="preserve"> 08.09.2003, “</w:t>
      </w:r>
      <w:proofErr w:type="spellStart"/>
      <w:r w:rsidRPr="00852790">
        <w:rPr>
          <w:rFonts w:ascii="Times New Roman" w:hAnsi="Times New Roman" w:cs="Times New Roman"/>
          <w:sz w:val="24"/>
          <w:szCs w:val="24"/>
        </w:rPr>
        <w:t>Për</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rregullat</w:t>
      </w:r>
      <w:proofErr w:type="spellEnd"/>
      <w:r w:rsidRPr="00852790">
        <w:rPr>
          <w:rFonts w:ascii="Times New Roman" w:hAnsi="Times New Roman" w:cs="Times New Roman"/>
          <w:sz w:val="24"/>
          <w:szCs w:val="24"/>
        </w:rPr>
        <w:t xml:space="preserve"> e </w:t>
      </w:r>
      <w:proofErr w:type="spellStart"/>
      <w:r w:rsidRPr="00852790">
        <w:rPr>
          <w:rFonts w:ascii="Times New Roman" w:hAnsi="Times New Roman" w:cs="Times New Roman"/>
          <w:sz w:val="24"/>
          <w:szCs w:val="24"/>
        </w:rPr>
        <w:t>etikës</w:t>
      </w:r>
      <w:proofErr w:type="spellEnd"/>
      <w:r w:rsidRPr="00852790">
        <w:rPr>
          <w:rFonts w:ascii="Times New Roman" w:hAnsi="Times New Roman" w:cs="Times New Roman"/>
          <w:sz w:val="24"/>
          <w:szCs w:val="24"/>
        </w:rPr>
        <w:t xml:space="preserve"> në </w:t>
      </w:r>
      <w:proofErr w:type="spellStart"/>
      <w:r w:rsidRPr="00852790">
        <w:rPr>
          <w:rFonts w:ascii="Times New Roman" w:hAnsi="Times New Roman" w:cs="Times New Roman"/>
          <w:sz w:val="24"/>
          <w:szCs w:val="24"/>
        </w:rPr>
        <w:t>administratën</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publike</w:t>
      </w:r>
      <w:proofErr w:type="spellEnd"/>
      <w:r w:rsidRPr="00852790">
        <w:rPr>
          <w:rFonts w:ascii="Times New Roman" w:hAnsi="Times New Roman" w:cs="Times New Roman"/>
          <w:sz w:val="24"/>
          <w:szCs w:val="24"/>
        </w:rPr>
        <w:t>”;</w:t>
      </w:r>
    </w:p>
    <w:p w:rsidR="00852790" w:rsidRPr="00852790" w:rsidRDefault="00852790" w:rsidP="00852790">
      <w:pPr>
        <w:pStyle w:val="ListParagraph"/>
        <w:numPr>
          <w:ilvl w:val="0"/>
          <w:numId w:val="1"/>
        </w:numPr>
        <w:spacing w:after="0"/>
        <w:jc w:val="both"/>
        <w:rPr>
          <w:rFonts w:ascii="Times New Roman" w:hAnsi="Times New Roman" w:cs="Times New Roman"/>
          <w:sz w:val="24"/>
          <w:szCs w:val="24"/>
        </w:rPr>
      </w:pPr>
      <w:proofErr w:type="spellStart"/>
      <w:r w:rsidRPr="00852790">
        <w:rPr>
          <w:rFonts w:ascii="Times New Roman" w:hAnsi="Times New Roman" w:cs="Times New Roman"/>
          <w:sz w:val="24"/>
          <w:szCs w:val="24"/>
        </w:rPr>
        <w:t>Ligji</w:t>
      </w:r>
      <w:proofErr w:type="spellEnd"/>
      <w:r w:rsidRPr="00852790">
        <w:rPr>
          <w:rFonts w:ascii="Times New Roman" w:hAnsi="Times New Roman" w:cs="Times New Roman"/>
          <w:sz w:val="24"/>
          <w:szCs w:val="24"/>
        </w:rPr>
        <w:t xml:space="preserve"> Nr.  9718, </w:t>
      </w:r>
      <w:proofErr w:type="spellStart"/>
      <w:r w:rsidRPr="00852790">
        <w:rPr>
          <w:rFonts w:ascii="Times New Roman" w:hAnsi="Times New Roman" w:cs="Times New Roman"/>
          <w:sz w:val="24"/>
          <w:szCs w:val="24"/>
        </w:rPr>
        <w:t>datë</w:t>
      </w:r>
      <w:proofErr w:type="spellEnd"/>
      <w:r w:rsidRPr="00852790">
        <w:rPr>
          <w:rFonts w:ascii="Times New Roman" w:hAnsi="Times New Roman" w:cs="Times New Roman"/>
          <w:sz w:val="24"/>
          <w:szCs w:val="24"/>
        </w:rPr>
        <w:t xml:space="preserve"> 19.04.2007, “</w:t>
      </w:r>
      <w:proofErr w:type="spellStart"/>
      <w:r w:rsidRPr="00852790">
        <w:rPr>
          <w:rFonts w:ascii="Times New Roman" w:hAnsi="Times New Roman" w:cs="Times New Roman"/>
          <w:sz w:val="24"/>
          <w:szCs w:val="24"/>
        </w:rPr>
        <w:t>Për</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urdhrin</w:t>
      </w:r>
      <w:proofErr w:type="spellEnd"/>
      <w:r w:rsidRPr="00852790">
        <w:rPr>
          <w:rFonts w:ascii="Times New Roman" w:hAnsi="Times New Roman" w:cs="Times New Roman"/>
          <w:sz w:val="24"/>
          <w:szCs w:val="24"/>
        </w:rPr>
        <w:t xml:space="preserve"> e </w:t>
      </w:r>
      <w:proofErr w:type="spellStart"/>
      <w:r w:rsidRPr="00852790">
        <w:rPr>
          <w:rFonts w:ascii="Times New Roman" w:hAnsi="Times New Roman" w:cs="Times New Roman"/>
          <w:sz w:val="24"/>
          <w:szCs w:val="24"/>
        </w:rPr>
        <w:t>infermierit</w:t>
      </w:r>
      <w:proofErr w:type="spellEnd"/>
      <w:r w:rsidRPr="00852790">
        <w:rPr>
          <w:rFonts w:ascii="Times New Roman" w:hAnsi="Times New Roman" w:cs="Times New Roman"/>
          <w:sz w:val="24"/>
          <w:szCs w:val="24"/>
        </w:rPr>
        <w:t xml:space="preserve"> në </w:t>
      </w:r>
      <w:proofErr w:type="spellStart"/>
      <w:r w:rsidRPr="00852790">
        <w:rPr>
          <w:rFonts w:ascii="Times New Roman" w:hAnsi="Times New Roman" w:cs="Times New Roman"/>
          <w:sz w:val="24"/>
          <w:szCs w:val="24"/>
        </w:rPr>
        <w:t>Republikën</w:t>
      </w:r>
      <w:proofErr w:type="spellEnd"/>
      <w:r w:rsidRPr="00852790">
        <w:rPr>
          <w:rFonts w:ascii="Times New Roman" w:hAnsi="Times New Roman" w:cs="Times New Roman"/>
          <w:sz w:val="24"/>
          <w:szCs w:val="24"/>
        </w:rPr>
        <w:t xml:space="preserve"> e </w:t>
      </w:r>
      <w:proofErr w:type="spellStart"/>
      <w:r w:rsidRPr="00852790">
        <w:rPr>
          <w:rFonts w:ascii="Times New Roman" w:hAnsi="Times New Roman" w:cs="Times New Roman"/>
          <w:sz w:val="24"/>
          <w:szCs w:val="24"/>
        </w:rPr>
        <w:t>Shqipërisë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i</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ndryshuar</w:t>
      </w:r>
      <w:proofErr w:type="spellEnd"/>
      <w:r w:rsidRPr="00852790">
        <w:rPr>
          <w:rFonts w:ascii="Times New Roman" w:hAnsi="Times New Roman" w:cs="Times New Roman"/>
          <w:sz w:val="24"/>
          <w:szCs w:val="24"/>
        </w:rPr>
        <w:t>;</w:t>
      </w:r>
    </w:p>
    <w:p w:rsidR="00852790" w:rsidRPr="00852790" w:rsidRDefault="00852790" w:rsidP="00852790">
      <w:pPr>
        <w:pStyle w:val="ListParagraph"/>
        <w:numPr>
          <w:ilvl w:val="0"/>
          <w:numId w:val="1"/>
        </w:numPr>
        <w:jc w:val="both"/>
        <w:rPr>
          <w:rFonts w:ascii="Times New Roman" w:hAnsi="Times New Roman" w:cs="Times New Roman"/>
          <w:sz w:val="24"/>
          <w:szCs w:val="24"/>
        </w:rPr>
      </w:pPr>
      <w:proofErr w:type="spellStart"/>
      <w:r w:rsidRPr="00852790">
        <w:rPr>
          <w:rFonts w:ascii="Times New Roman" w:hAnsi="Times New Roman" w:cs="Times New Roman"/>
          <w:color w:val="000000" w:themeColor="text1"/>
          <w:sz w:val="24"/>
          <w:szCs w:val="24"/>
          <w:bdr w:val="none" w:sz="0" w:space="0" w:color="auto" w:frame="1"/>
        </w:rPr>
        <w:t>Ligj</w:t>
      </w:r>
      <w:proofErr w:type="spellEnd"/>
      <w:r w:rsidRPr="00852790">
        <w:rPr>
          <w:rFonts w:ascii="Times New Roman" w:hAnsi="Times New Roman" w:cs="Times New Roman"/>
          <w:color w:val="000000" w:themeColor="text1"/>
          <w:sz w:val="24"/>
          <w:szCs w:val="24"/>
          <w:bdr w:val="none" w:sz="0" w:space="0" w:color="auto" w:frame="1"/>
        </w:rPr>
        <w:t xml:space="preserve"> Nr. 10296, </w:t>
      </w:r>
      <w:proofErr w:type="spellStart"/>
      <w:r w:rsidRPr="00852790">
        <w:rPr>
          <w:rFonts w:ascii="Times New Roman" w:hAnsi="Times New Roman" w:cs="Times New Roman"/>
          <w:color w:val="000000" w:themeColor="text1"/>
          <w:sz w:val="24"/>
          <w:szCs w:val="24"/>
          <w:bdr w:val="none" w:sz="0" w:space="0" w:color="auto" w:frame="1"/>
        </w:rPr>
        <w:t>datë</w:t>
      </w:r>
      <w:proofErr w:type="spellEnd"/>
      <w:r w:rsidRPr="00852790">
        <w:rPr>
          <w:rFonts w:ascii="Times New Roman" w:hAnsi="Times New Roman" w:cs="Times New Roman"/>
          <w:color w:val="000000" w:themeColor="text1"/>
          <w:sz w:val="24"/>
          <w:szCs w:val="24"/>
          <w:bdr w:val="none" w:sz="0" w:space="0" w:color="auto" w:frame="1"/>
        </w:rPr>
        <w:t xml:space="preserve"> 08.07.2010 “</w:t>
      </w:r>
      <w:proofErr w:type="spellStart"/>
      <w:r w:rsidRPr="00852790">
        <w:rPr>
          <w:rFonts w:ascii="Times New Roman" w:hAnsi="Times New Roman" w:cs="Times New Roman"/>
          <w:color w:val="000000" w:themeColor="text1"/>
          <w:sz w:val="24"/>
          <w:szCs w:val="24"/>
          <w:bdr w:val="none" w:sz="0" w:space="0" w:color="auto" w:frame="1"/>
        </w:rPr>
        <w:t>Për</w:t>
      </w:r>
      <w:proofErr w:type="spellEnd"/>
      <w:r w:rsidRPr="00852790">
        <w:rPr>
          <w:rFonts w:ascii="Times New Roman" w:hAnsi="Times New Roman" w:cs="Times New Roman"/>
          <w:color w:val="000000" w:themeColor="text1"/>
          <w:sz w:val="24"/>
          <w:szCs w:val="24"/>
          <w:bdr w:val="none" w:sz="0" w:space="0" w:color="auto" w:frame="1"/>
        </w:rPr>
        <w:t xml:space="preserve"> </w:t>
      </w:r>
      <w:proofErr w:type="spellStart"/>
      <w:r w:rsidRPr="00852790">
        <w:rPr>
          <w:rFonts w:ascii="Times New Roman" w:hAnsi="Times New Roman" w:cs="Times New Roman"/>
          <w:color w:val="000000" w:themeColor="text1"/>
          <w:sz w:val="24"/>
          <w:szCs w:val="24"/>
          <w:bdr w:val="none" w:sz="0" w:space="0" w:color="auto" w:frame="1"/>
        </w:rPr>
        <w:t>menaxhimin</w:t>
      </w:r>
      <w:proofErr w:type="spellEnd"/>
      <w:r w:rsidRPr="00852790">
        <w:rPr>
          <w:rFonts w:ascii="Times New Roman" w:hAnsi="Times New Roman" w:cs="Times New Roman"/>
          <w:color w:val="000000" w:themeColor="text1"/>
          <w:sz w:val="24"/>
          <w:szCs w:val="24"/>
          <w:bdr w:val="none" w:sz="0" w:space="0" w:color="auto" w:frame="1"/>
        </w:rPr>
        <w:t xml:space="preserve"> </w:t>
      </w:r>
      <w:proofErr w:type="spellStart"/>
      <w:r w:rsidRPr="00852790">
        <w:rPr>
          <w:rFonts w:ascii="Times New Roman" w:hAnsi="Times New Roman" w:cs="Times New Roman"/>
          <w:color w:val="000000" w:themeColor="text1"/>
          <w:sz w:val="24"/>
          <w:szCs w:val="24"/>
          <w:bdr w:val="none" w:sz="0" w:space="0" w:color="auto" w:frame="1"/>
        </w:rPr>
        <w:t>financiar</w:t>
      </w:r>
      <w:proofErr w:type="spellEnd"/>
      <w:r w:rsidRPr="00852790">
        <w:rPr>
          <w:rFonts w:ascii="Times New Roman" w:hAnsi="Times New Roman" w:cs="Times New Roman"/>
          <w:color w:val="000000" w:themeColor="text1"/>
          <w:sz w:val="24"/>
          <w:szCs w:val="24"/>
          <w:bdr w:val="none" w:sz="0" w:space="0" w:color="auto" w:frame="1"/>
        </w:rPr>
        <w:t xml:space="preserve"> </w:t>
      </w:r>
      <w:proofErr w:type="spellStart"/>
      <w:r w:rsidRPr="00852790">
        <w:rPr>
          <w:rFonts w:ascii="Times New Roman" w:hAnsi="Times New Roman" w:cs="Times New Roman"/>
          <w:color w:val="000000" w:themeColor="text1"/>
          <w:sz w:val="24"/>
          <w:szCs w:val="24"/>
          <w:bdr w:val="none" w:sz="0" w:space="0" w:color="auto" w:frame="1"/>
        </w:rPr>
        <w:t>dhe</w:t>
      </w:r>
      <w:proofErr w:type="spellEnd"/>
      <w:r w:rsidRPr="00852790">
        <w:rPr>
          <w:rFonts w:ascii="Times New Roman" w:hAnsi="Times New Roman" w:cs="Times New Roman"/>
          <w:color w:val="000000" w:themeColor="text1"/>
          <w:sz w:val="24"/>
          <w:szCs w:val="24"/>
          <w:bdr w:val="none" w:sz="0" w:space="0" w:color="auto" w:frame="1"/>
        </w:rPr>
        <w:t xml:space="preserve"> </w:t>
      </w:r>
      <w:proofErr w:type="spellStart"/>
      <w:r w:rsidRPr="00852790">
        <w:rPr>
          <w:rFonts w:ascii="Times New Roman" w:hAnsi="Times New Roman" w:cs="Times New Roman"/>
          <w:color w:val="000000" w:themeColor="text1"/>
          <w:sz w:val="24"/>
          <w:szCs w:val="24"/>
          <w:bdr w:val="none" w:sz="0" w:space="0" w:color="auto" w:frame="1"/>
        </w:rPr>
        <w:t>kontrollin</w:t>
      </w:r>
      <w:proofErr w:type="spellEnd"/>
      <w:r w:rsidRPr="00852790">
        <w:rPr>
          <w:rFonts w:ascii="Times New Roman" w:hAnsi="Times New Roman" w:cs="Times New Roman"/>
          <w:color w:val="000000" w:themeColor="text1"/>
          <w:sz w:val="24"/>
          <w:szCs w:val="24"/>
          <w:bdr w:val="none" w:sz="0" w:space="0" w:color="auto" w:frame="1"/>
        </w:rPr>
        <w:t xml:space="preserve">”, </w:t>
      </w:r>
      <w:proofErr w:type="spellStart"/>
      <w:r w:rsidRPr="00852790">
        <w:rPr>
          <w:rFonts w:ascii="Times New Roman" w:hAnsi="Times New Roman" w:cs="Times New Roman"/>
          <w:color w:val="000000" w:themeColor="text1"/>
          <w:sz w:val="24"/>
          <w:szCs w:val="24"/>
          <w:bdr w:val="none" w:sz="0" w:space="0" w:color="auto" w:frame="1"/>
        </w:rPr>
        <w:t>i</w:t>
      </w:r>
      <w:proofErr w:type="spellEnd"/>
      <w:r w:rsidRPr="00852790">
        <w:rPr>
          <w:rFonts w:ascii="Times New Roman" w:hAnsi="Times New Roman" w:cs="Times New Roman"/>
          <w:color w:val="000000" w:themeColor="text1"/>
          <w:sz w:val="24"/>
          <w:szCs w:val="24"/>
          <w:bdr w:val="none" w:sz="0" w:space="0" w:color="auto" w:frame="1"/>
        </w:rPr>
        <w:t xml:space="preserve"> </w:t>
      </w:r>
      <w:proofErr w:type="spellStart"/>
      <w:r w:rsidRPr="00852790">
        <w:rPr>
          <w:rFonts w:ascii="Times New Roman" w:hAnsi="Times New Roman" w:cs="Times New Roman"/>
          <w:color w:val="000000" w:themeColor="text1"/>
          <w:sz w:val="24"/>
          <w:szCs w:val="24"/>
          <w:bdr w:val="none" w:sz="0" w:space="0" w:color="auto" w:frame="1"/>
        </w:rPr>
        <w:t>ndryshuar</w:t>
      </w:r>
      <w:proofErr w:type="spellEnd"/>
      <w:r w:rsidRPr="00852790">
        <w:rPr>
          <w:rFonts w:ascii="Times New Roman" w:hAnsi="Times New Roman" w:cs="Times New Roman"/>
          <w:color w:val="000000" w:themeColor="text1"/>
          <w:sz w:val="24"/>
          <w:szCs w:val="24"/>
          <w:bdr w:val="none" w:sz="0" w:space="0" w:color="auto" w:frame="1"/>
        </w:rPr>
        <w:t>,</w:t>
      </w:r>
    </w:p>
    <w:p w:rsidR="00852790" w:rsidRPr="00852790" w:rsidRDefault="00852790" w:rsidP="00852790">
      <w:pPr>
        <w:pStyle w:val="ListParagraph"/>
        <w:numPr>
          <w:ilvl w:val="0"/>
          <w:numId w:val="1"/>
        </w:numPr>
        <w:jc w:val="both"/>
        <w:rPr>
          <w:rFonts w:ascii="Times New Roman" w:hAnsi="Times New Roman" w:cs="Times New Roman"/>
          <w:sz w:val="24"/>
          <w:szCs w:val="24"/>
        </w:rPr>
      </w:pPr>
      <w:proofErr w:type="spellStart"/>
      <w:r w:rsidRPr="00852790">
        <w:rPr>
          <w:rFonts w:ascii="Times New Roman" w:hAnsi="Times New Roman" w:cs="Times New Roman"/>
          <w:sz w:val="24"/>
          <w:szCs w:val="24"/>
        </w:rPr>
        <w:t>Udhëzim</w:t>
      </w:r>
      <w:proofErr w:type="spellEnd"/>
      <w:r w:rsidRPr="00852790">
        <w:rPr>
          <w:rFonts w:ascii="Times New Roman" w:hAnsi="Times New Roman" w:cs="Times New Roman"/>
          <w:sz w:val="24"/>
          <w:szCs w:val="24"/>
        </w:rPr>
        <w:t xml:space="preserve"> Nr. 30, </w:t>
      </w:r>
      <w:proofErr w:type="spellStart"/>
      <w:r w:rsidRPr="00852790">
        <w:rPr>
          <w:rFonts w:ascii="Times New Roman" w:hAnsi="Times New Roman" w:cs="Times New Roman"/>
          <w:sz w:val="24"/>
          <w:szCs w:val="24"/>
        </w:rPr>
        <w:t>datë</w:t>
      </w:r>
      <w:proofErr w:type="spellEnd"/>
      <w:r w:rsidRPr="00852790">
        <w:rPr>
          <w:rFonts w:ascii="Times New Roman" w:hAnsi="Times New Roman" w:cs="Times New Roman"/>
          <w:sz w:val="24"/>
          <w:szCs w:val="24"/>
        </w:rPr>
        <w:t xml:space="preserve"> 27.12.2011 “</w:t>
      </w:r>
      <w:proofErr w:type="spellStart"/>
      <w:r w:rsidRPr="00852790">
        <w:rPr>
          <w:rFonts w:ascii="Times New Roman" w:hAnsi="Times New Roman" w:cs="Times New Roman"/>
          <w:sz w:val="24"/>
          <w:szCs w:val="24"/>
        </w:rPr>
        <w:t>Për</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menaxhiin</w:t>
      </w:r>
      <w:proofErr w:type="spellEnd"/>
      <w:r w:rsidRPr="00852790">
        <w:rPr>
          <w:rFonts w:ascii="Times New Roman" w:hAnsi="Times New Roman" w:cs="Times New Roman"/>
          <w:sz w:val="24"/>
          <w:szCs w:val="24"/>
        </w:rPr>
        <w:t xml:space="preserve"> e </w:t>
      </w:r>
      <w:proofErr w:type="spellStart"/>
      <w:r w:rsidRPr="00852790">
        <w:rPr>
          <w:rFonts w:ascii="Times New Roman" w:hAnsi="Times New Roman" w:cs="Times New Roman"/>
          <w:sz w:val="24"/>
          <w:szCs w:val="24"/>
        </w:rPr>
        <w:t>Aktiveve</w:t>
      </w:r>
      <w:proofErr w:type="spellEnd"/>
      <w:r w:rsidRPr="00852790">
        <w:rPr>
          <w:rFonts w:ascii="Times New Roman" w:hAnsi="Times New Roman" w:cs="Times New Roman"/>
          <w:sz w:val="24"/>
          <w:szCs w:val="24"/>
        </w:rPr>
        <w:t xml:space="preserve"> në </w:t>
      </w:r>
      <w:proofErr w:type="spellStart"/>
      <w:r w:rsidRPr="00852790">
        <w:rPr>
          <w:rFonts w:ascii="Times New Roman" w:hAnsi="Times New Roman" w:cs="Times New Roman"/>
          <w:sz w:val="24"/>
          <w:szCs w:val="24"/>
        </w:rPr>
        <w:t>Njësinë</w:t>
      </w:r>
      <w:proofErr w:type="spellEnd"/>
      <w:r w:rsidRPr="00852790">
        <w:rPr>
          <w:rFonts w:ascii="Times New Roman" w:hAnsi="Times New Roman" w:cs="Times New Roman"/>
          <w:sz w:val="24"/>
          <w:szCs w:val="24"/>
        </w:rPr>
        <w:t xml:space="preserve"> e </w:t>
      </w:r>
      <w:proofErr w:type="spellStart"/>
      <w:r w:rsidRPr="00852790">
        <w:rPr>
          <w:rFonts w:ascii="Times New Roman" w:hAnsi="Times New Roman" w:cs="Times New Roman"/>
          <w:sz w:val="24"/>
          <w:szCs w:val="24"/>
        </w:rPr>
        <w:t>Sektorit</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Publik</w:t>
      </w:r>
      <w:proofErr w:type="spellEnd"/>
      <w:r w:rsidRPr="00852790">
        <w:rPr>
          <w:rFonts w:ascii="Times New Roman" w:hAnsi="Times New Roman" w:cs="Times New Roman"/>
          <w:sz w:val="24"/>
          <w:szCs w:val="24"/>
        </w:rPr>
        <w:t>”</w:t>
      </w:r>
    </w:p>
    <w:p w:rsidR="00852790" w:rsidRPr="00852790" w:rsidRDefault="00852790" w:rsidP="00852790">
      <w:pPr>
        <w:pStyle w:val="ListParagraph"/>
        <w:numPr>
          <w:ilvl w:val="0"/>
          <w:numId w:val="1"/>
        </w:numPr>
        <w:jc w:val="both"/>
        <w:rPr>
          <w:rFonts w:ascii="Times New Roman" w:hAnsi="Times New Roman" w:cs="Times New Roman"/>
          <w:sz w:val="24"/>
          <w:szCs w:val="24"/>
        </w:rPr>
      </w:pPr>
    </w:p>
    <w:p w:rsidR="00852790" w:rsidRPr="00852790" w:rsidRDefault="00852790" w:rsidP="00852790">
      <w:pPr>
        <w:pStyle w:val="ListParagraph"/>
        <w:numPr>
          <w:ilvl w:val="0"/>
          <w:numId w:val="1"/>
        </w:numPr>
        <w:jc w:val="both"/>
        <w:rPr>
          <w:rFonts w:ascii="Times New Roman" w:hAnsi="Times New Roman" w:cs="Times New Roman"/>
          <w:sz w:val="24"/>
          <w:szCs w:val="24"/>
        </w:rPr>
      </w:pPr>
      <w:r w:rsidRPr="00852790">
        <w:rPr>
          <w:rFonts w:ascii="Times New Roman" w:hAnsi="Times New Roman" w:cs="Times New Roman"/>
          <w:sz w:val="24"/>
          <w:szCs w:val="24"/>
        </w:rPr>
        <w:t xml:space="preserve">VKM Nr. 419, </w:t>
      </w:r>
      <w:proofErr w:type="spellStart"/>
      <w:r w:rsidRPr="00852790">
        <w:rPr>
          <w:rFonts w:ascii="Times New Roman" w:hAnsi="Times New Roman" w:cs="Times New Roman"/>
          <w:sz w:val="24"/>
          <w:szCs w:val="24"/>
        </w:rPr>
        <w:t>datë</w:t>
      </w:r>
      <w:proofErr w:type="spellEnd"/>
      <w:r w:rsidRPr="00852790">
        <w:rPr>
          <w:rFonts w:ascii="Times New Roman" w:hAnsi="Times New Roman" w:cs="Times New Roman"/>
          <w:sz w:val="24"/>
          <w:szCs w:val="24"/>
        </w:rPr>
        <w:t xml:space="preserve"> 4.7.2018 </w:t>
      </w:r>
      <w:proofErr w:type="spellStart"/>
      <w:r w:rsidRPr="00852790">
        <w:rPr>
          <w:rFonts w:ascii="Times New Roman" w:hAnsi="Times New Roman" w:cs="Times New Roman"/>
          <w:sz w:val="24"/>
          <w:szCs w:val="24"/>
        </w:rPr>
        <w:t>të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Këshillit</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të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Ministrave</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Për</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krijimin</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mënyrën</w:t>
      </w:r>
      <w:proofErr w:type="spellEnd"/>
      <w:r w:rsidRPr="00852790">
        <w:rPr>
          <w:rFonts w:ascii="Times New Roman" w:hAnsi="Times New Roman" w:cs="Times New Roman"/>
          <w:sz w:val="24"/>
          <w:szCs w:val="24"/>
        </w:rPr>
        <w:t xml:space="preserve"> e </w:t>
      </w:r>
      <w:proofErr w:type="spellStart"/>
      <w:r w:rsidRPr="00852790">
        <w:rPr>
          <w:rFonts w:ascii="Times New Roman" w:hAnsi="Times New Roman" w:cs="Times New Roman"/>
          <w:sz w:val="24"/>
          <w:szCs w:val="24"/>
        </w:rPr>
        <w:t>organizimit</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dhe</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të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funksionimit</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të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Operatorit</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të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Shërbimeve</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të</w:t>
      </w:r>
      <w:proofErr w:type="spellEnd"/>
      <w:r w:rsidRPr="00852790">
        <w:rPr>
          <w:rFonts w:ascii="Times New Roman" w:hAnsi="Times New Roman" w:cs="Times New Roman"/>
          <w:sz w:val="24"/>
          <w:szCs w:val="24"/>
        </w:rPr>
        <w:t xml:space="preserve"> </w:t>
      </w:r>
      <w:proofErr w:type="spellStart"/>
      <w:r w:rsidRPr="00852790">
        <w:rPr>
          <w:rFonts w:ascii="Times New Roman" w:hAnsi="Times New Roman" w:cs="Times New Roman"/>
          <w:sz w:val="24"/>
          <w:szCs w:val="24"/>
        </w:rPr>
        <w:t>Kujdesit</w:t>
      </w:r>
      <w:proofErr w:type="spellEnd"/>
      <w:r w:rsidRPr="00852790">
        <w:rPr>
          <w:rFonts w:ascii="Times New Roman" w:hAnsi="Times New Roman" w:cs="Times New Roman"/>
          <w:sz w:val="24"/>
          <w:szCs w:val="24"/>
        </w:rPr>
        <w:t xml:space="preserve"> Shëndetësor”;</w:t>
      </w:r>
    </w:p>
    <w:p w:rsidR="00852790" w:rsidRPr="004F4F0C" w:rsidRDefault="00852790" w:rsidP="00852790">
      <w:pPr>
        <w:pStyle w:val="ListParagraph"/>
        <w:ind w:left="530"/>
        <w:jc w:val="both"/>
        <w:rPr>
          <w:rFonts w:ascii="Times New Roman" w:hAnsi="Times New Roman" w:cs="Times New Roman"/>
          <w:sz w:val="24"/>
          <w:szCs w:val="24"/>
        </w:rPr>
      </w:pPr>
    </w:p>
    <w:p w:rsidR="00852790" w:rsidRDefault="00852790" w:rsidP="00852790">
      <w:pPr>
        <w:pStyle w:val="ListParagraph"/>
        <w:ind w:left="360"/>
        <w:jc w:val="both"/>
        <w:rPr>
          <w:rFonts w:ascii="Times New Roman" w:hAnsi="Times New Roman" w:cs="Times New Roman"/>
          <w:sz w:val="24"/>
          <w:szCs w:val="24"/>
        </w:rPr>
      </w:pPr>
    </w:p>
    <w:p w:rsidR="00852790" w:rsidRDefault="00852790" w:rsidP="00852790">
      <w:pPr>
        <w:pStyle w:val="ListParagraph"/>
        <w:ind w:left="360"/>
        <w:jc w:val="both"/>
        <w:rPr>
          <w:rFonts w:ascii="Times New Roman" w:hAnsi="Times New Roman" w:cs="Times New Roman"/>
          <w:sz w:val="24"/>
          <w:szCs w:val="24"/>
        </w:rPr>
      </w:pPr>
    </w:p>
    <w:p w:rsidR="00852790" w:rsidRDefault="00852790" w:rsidP="00852790">
      <w:pPr>
        <w:pStyle w:val="ListParagraph"/>
        <w:ind w:left="360"/>
        <w:jc w:val="both"/>
        <w:rPr>
          <w:rFonts w:ascii="Times New Roman" w:hAnsi="Times New Roman" w:cs="Times New Roman"/>
          <w:sz w:val="24"/>
          <w:szCs w:val="24"/>
        </w:rPr>
      </w:pPr>
    </w:p>
    <w:p w:rsidR="00852790" w:rsidRDefault="00852790" w:rsidP="00852790">
      <w:pPr>
        <w:pStyle w:val="ListParagraph"/>
        <w:ind w:left="360"/>
        <w:jc w:val="both"/>
        <w:rPr>
          <w:rFonts w:ascii="Times New Roman" w:hAnsi="Times New Roman" w:cs="Times New Roman"/>
          <w:sz w:val="24"/>
          <w:szCs w:val="24"/>
        </w:rPr>
      </w:pPr>
    </w:p>
    <w:p w:rsidR="00852790" w:rsidRPr="007C1C1B" w:rsidRDefault="00852790" w:rsidP="00852790">
      <w:pPr>
        <w:pStyle w:val="ListParagraph"/>
        <w:ind w:left="360"/>
        <w:jc w:val="both"/>
        <w:rPr>
          <w:rFonts w:ascii="Times New Roman" w:hAnsi="Times New Roman" w:cs="Times New Roman"/>
          <w:sz w:val="24"/>
          <w:szCs w:val="24"/>
        </w:rPr>
      </w:pPr>
      <w:proofErr w:type="spellStart"/>
      <w:r w:rsidRPr="007C1C1B">
        <w:rPr>
          <w:rFonts w:ascii="Times New Roman" w:hAnsi="Times New Roman" w:cs="Times New Roman"/>
          <w:sz w:val="24"/>
          <w:szCs w:val="24"/>
        </w:rPr>
        <w:lastRenderedPageBreak/>
        <w:t>Kandidatët</w:t>
      </w:r>
      <w:proofErr w:type="spellEnd"/>
      <w:r w:rsidRPr="007C1C1B">
        <w:rPr>
          <w:rFonts w:ascii="Times New Roman" w:hAnsi="Times New Roman" w:cs="Times New Roman"/>
          <w:sz w:val="24"/>
          <w:szCs w:val="24"/>
        </w:rPr>
        <w:t xml:space="preserve"> do </w:t>
      </w:r>
      <w:proofErr w:type="spellStart"/>
      <w:r w:rsidRPr="007C1C1B">
        <w:rPr>
          <w:rFonts w:ascii="Times New Roman" w:hAnsi="Times New Roman" w:cs="Times New Roman"/>
          <w:sz w:val="24"/>
          <w:szCs w:val="24"/>
        </w:rPr>
        <w:t>të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njoftohen</w:t>
      </w:r>
      <w:proofErr w:type="spellEnd"/>
      <w:r w:rsidRPr="007C1C1B">
        <w:rPr>
          <w:rFonts w:ascii="Times New Roman" w:hAnsi="Times New Roman" w:cs="Times New Roman"/>
          <w:sz w:val="24"/>
          <w:szCs w:val="24"/>
        </w:rPr>
        <w:t xml:space="preserve"> në </w:t>
      </w:r>
      <w:proofErr w:type="spellStart"/>
      <w:r w:rsidRPr="007C1C1B">
        <w:rPr>
          <w:rFonts w:ascii="Times New Roman" w:hAnsi="Times New Roman" w:cs="Times New Roman"/>
          <w:sz w:val="24"/>
          <w:szCs w:val="24"/>
        </w:rPr>
        <w:t>formën</w:t>
      </w:r>
      <w:proofErr w:type="spellEnd"/>
      <w:r w:rsidRPr="007C1C1B">
        <w:rPr>
          <w:rFonts w:ascii="Times New Roman" w:hAnsi="Times New Roman" w:cs="Times New Roman"/>
          <w:sz w:val="24"/>
          <w:szCs w:val="24"/>
        </w:rPr>
        <w:t xml:space="preserve"> e </w:t>
      </w:r>
      <w:proofErr w:type="spellStart"/>
      <w:r w:rsidRPr="007C1C1B">
        <w:rPr>
          <w:rFonts w:ascii="Times New Roman" w:hAnsi="Times New Roman" w:cs="Times New Roman"/>
          <w:sz w:val="24"/>
          <w:szCs w:val="24"/>
        </w:rPr>
        <w:t>dakortësuar</w:t>
      </w:r>
      <w:proofErr w:type="spellEnd"/>
      <w:r w:rsidRPr="007C1C1B">
        <w:rPr>
          <w:rFonts w:ascii="Times New Roman" w:hAnsi="Times New Roman" w:cs="Times New Roman"/>
          <w:sz w:val="24"/>
          <w:szCs w:val="24"/>
        </w:rPr>
        <w:t xml:space="preserve"> me e-mail personal </w:t>
      </w:r>
      <w:proofErr w:type="spellStart"/>
      <w:r w:rsidRPr="007C1C1B">
        <w:rPr>
          <w:rFonts w:ascii="Times New Roman" w:hAnsi="Times New Roman" w:cs="Times New Roman"/>
          <w:sz w:val="24"/>
          <w:szCs w:val="24"/>
        </w:rPr>
        <w:t>dhe</w:t>
      </w:r>
      <w:proofErr w:type="spellEnd"/>
      <w:r w:rsidRPr="007C1C1B">
        <w:rPr>
          <w:rFonts w:ascii="Times New Roman" w:hAnsi="Times New Roman" w:cs="Times New Roman"/>
          <w:sz w:val="24"/>
          <w:szCs w:val="24"/>
        </w:rPr>
        <w:t>/</w:t>
      </w:r>
      <w:proofErr w:type="spellStart"/>
      <w:r w:rsidRPr="007C1C1B">
        <w:rPr>
          <w:rFonts w:ascii="Times New Roman" w:hAnsi="Times New Roman" w:cs="Times New Roman"/>
          <w:sz w:val="24"/>
          <w:szCs w:val="24"/>
        </w:rPr>
        <w:t>ose</w:t>
      </w:r>
      <w:proofErr w:type="spellEnd"/>
      <w:r w:rsidRPr="007C1C1B">
        <w:rPr>
          <w:rFonts w:ascii="Times New Roman" w:hAnsi="Times New Roman" w:cs="Times New Roman"/>
          <w:sz w:val="24"/>
          <w:szCs w:val="24"/>
        </w:rPr>
        <w:t xml:space="preserve"> me </w:t>
      </w:r>
      <w:proofErr w:type="spellStart"/>
      <w:r w:rsidRPr="007C1C1B">
        <w:rPr>
          <w:rFonts w:ascii="Times New Roman" w:hAnsi="Times New Roman" w:cs="Times New Roman"/>
          <w:sz w:val="24"/>
          <w:szCs w:val="24"/>
        </w:rPr>
        <w:t>sms</w:t>
      </w:r>
      <w:proofErr w:type="spellEnd"/>
      <w:r w:rsidRPr="007C1C1B">
        <w:rPr>
          <w:rFonts w:ascii="Times New Roman" w:hAnsi="Times New Roman" w:cs="Times New Roman"/>
          <w:sz w:val="24"/>
          <w:szCs w:val="24"/>
        </w:rPr>
        <w:t xml:space="preserve"> në </w:t>
      </w:r>
      <w:proofErr w:type="spellStart"/>
      <w:r w:rsidRPr="007C1C1B">
        <w:rPr>
          <w:rFonts w:ascii="Times New Roman" w:hAnsi="Times New Roman" w:cs="Times New Roman"/>
          <w:sz w:val="24"/>
          <w:szCs w:val="24"/>
        </w:rPr>
        <w:t>numrin</w:t>
      </w:r>
      <w:proofErr w:type="spellEnd"/>
      <w:r w:rsidRPr="007C1C1B">
        <w:rPr>
          <w:rFonts w:ascii="Times New Roman" w:hAnsi="Times New Roman" w:cs="Times New Roman"/>
          <w:sz w:val="24"/>
          <w:szCs w:val="24"/>
        </w:rPr>
        <w:t xml:space="preserve"> e </w:t>
      </w:r>
      <w:proofErr w:type="spellStart"/>
      <w:r w:rsidRPr="007C1C1B">
        <w:rPr>
          <w:rFonts w:ascii="Times New Roman" w:hAnsi="Times New Roman" w:cs="Times New Roman"/>
          <w:sz w:val="24"/>
          <w:szCs w:val="24"/>
        </w:rPr>
        <w:t>telefonit</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të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vendosur</w:t>
      </w:r>
      <w:proofErr w:type="spellEnd"/>
      <w:r w:rsidRPr="007C1C1B">
        <w:rPr>
          <w:rFonts w:ascii="Times New Roman" w:hAnsi="Times New Roman" w:cs="Times New Roman"/>
          <w:sz w:val="24"/>
          <w:szCs w:val="24"/>
        </w:rPr>
        <w:t xml:space="preserve"> në CV.</w:t>
      </w:r>
    </w:p>
    <w:p w:rsidR="00852790" w:rsidRPr="007C1C1B" w:rsidRDefault="00852790" w:rsidP="00852790">
      <w:pPr>
        <w:pStyle w:val="ListParagraph"/>
        <w:ind w:left="360"/>
        <w:jc w:val="both"/>
        <w:rPr>
          <w:rFonts w:ascii="Times New Roman" w:hAnsi="Times New Roman" w:cs="Times New Roman"/>
          <w:sz w:val="24"/>
          <w:szCs w:val="24"/>
        </w:rPr>
      </w:pPr>
    </w:p>
    <w:p w:rsidR="00852790" w:rsidRPr="007C1C1B" w:rsidRDefault="00852790" w:rsidP="00852790">
      <w:pPr>
        <w:pStyle w:val="ListParagraph"/>
        <w:ind w:left="360"/>
        <w:jc w:val="both"/>
        <w:rPr>
          <w:rFonts w:ascii="Times New Roman" w:hAnsi="Times New Roman" w:cs="Times New Roman"/>
          <w:sz w:val="24"/>
          <w:szCs w:val="24"/>
        </w:rPr>
      </w:pPr>
      <w:proofErr w:type="spellStart"/>
      <w:r w:rsidRPr="007C1C1B">
        <w:rPr>
          <w:rFonts w:ascii="Times New Roman" w:hAnsi="Times New Roman" w:cs="Times New Roman"/>
          <w:sz w:val="24"/>
          <w:szCs w:val="24"/>
        </w:rPr>
        <w:t>Çdo</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kandidat</w:t>
      </w:r>
      <w:proofErr w:type="spellEnd"/>
      <w:r w:rsidRPr="007C1C1B">
        <w:rPr>
          <w:rFonts w:ascii="Times New Roman" w:hAnsi="Times New Roman" w:cs="Times New Roman"/>
          <w:sz w:val="24"/>
          <w:szCs w:val="24"/>
        </w:rPr>
        <w:t xml:space="preserve"> ka </w:t>
      </w:r>
      <w:proofErr w:type="spellStart"/>
      <w:r w:rsidRPr="007C1C1B">
        <w:rPr>
          <w:rFonts w:ascii="Times New Roman" w:hAnsi="Times New Roman" w:cs="Times New Roman"/>
          <w:sz w:val="24"/>
          <w:szCs w:val="24"/>
        </w:rPr>
        <w:t>të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drejtën</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për</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ankimim</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të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procedurës</w:t>
      </w:r>
      <w:proofErr w:type="spellEnd"/>
      <w:r w:rsidRPr="007C1C1B">
        <w:rPr>
          <w:rFonts w:ascii="Times New Roman" w:hAnsi="Times New Roman" w:cs="Times New Roman"/>
          <w:sz w:val="24"/>
          <w:szCs w:val="24"/>
        </w:rPr>
        <w:t xml:space="preserve"> jo </w:t>
      </w:r>
      <w:proofErr w:type="spellStart"/>
      <w:r w:rsidRPr="007C1C1B">
        <w:rPr>
          <w:rFonts w:ascii="Times New Roman" w:hAnsi="Times New Roman" w:cs="Times New Roman"/>
          <w:sz w:val="24"/>
          <w:szCs w:val="24"/>
        </w:rPr>
        <w:t>më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vonë</w:t>
      </w:r>
      <w:proofErr w:type="spellEnd"/>
      <w:r w:rsidRPr="007C1C1B">
        <w:rPr>
          <w:rFonts w:ascii="Times New Roman" w:hAnsi="Times New Roman" w:cs="Times New Roman"/>
          <w:sz w:val="24"/>
          <w:szCs w:val="24"/>
        </w:rPr>
        <w:t xml:space="preserve"> se 48 </w:t>
      </w:r>
      <w:proofErr w:type="spellStart"/>
      <w:r w:rsidRPr="007C1C1B">
        <w:rPr>
          <w:rFonts w:ascii="Times New Roman" w:hAnsi="Times New Roman" w:cs="Times New Roman"/>
          <w:sz w:val="24"/>
          <w:szCs w:val="24"/>
        </w:rPr>
        <w:t>orë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nga</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shpallja</w:t>
      </w:r>
      <w:proofErr w:type="spellEnd"/>
      <w:r w:rsidRPr="007C1C1B">
        <w:rPr>
          <w:rFonts w:ascii="Times New Roman" w:hAnsi="Times New Roman" w:cs="Times New Roman"/>
          <w:sz w:val="24"/>
          <w:szCs w:val="24"/>
        </w:rPr>
        <w:t xml:space="preserve"> e </w:t>
      </w:r>
      <w:proofErr w:type="spellStart"/>
      <w:r w:rsidRPr="007C1C1B">
        <w:rPr>
          <w:rFonts w:ascii="Times New Roman" w:hAnsi="Times New Roman" w:cs="Times New Roman"/>
          <w:sz w:val="24"/>
          <w:szCs w:val="24"/>
        </w:rPr>
        <w:t>listës</w:t>
      </w:r>
      <w:proofErr w:type="spellEnd"/>
      <w:r w:rsidRPr="007C1C1B">
        <w:rPr>
          <w:rFonts w:ascii="Times New Roman" w:hAnsi="Times New Roman" w:cs="Times New Roman"/>
          <w:sz w:val="24"/>
          <w:szCs w:val="24"/>
        </w:rPr>
        <w:t xml:space="preserve"> me </w:t>
      </w:r>
      <w:proofErr w:type="spellStart"/>
      <w:r w:rsidRPr="007C1C1B">
        <w:rPr>
          <w:rFonts w:ascii="Times New Roman" w:hAnsi="Times New Roman" w:cs="Times New Roman"/>
          <w:sz w:val="24"/>
          <w:szCs w:val="24"/>
        </w:rPr>
        <w:t>kandidatët</w:t>
      </w:r>
      <w:proofErr w:type="spellEnd"/>
      <w:r w:rsidRPr="007C1C1B">
        <w:rPr>
          <w:rFonts w:ascii="Times New Roman" w:hAnsi="Times New Roman" w:cs="Times New Roman"/>
          <w:sz w:val="24"/>
          <w:szCs w:val="24"/>
        </w:rPr>
        <w:t xml:space="preserve"> e </w:t>
      </w:r>
      <w:proofErr w:type="spellStart"/>
      <w:r w:rsidRPr="007C1C1B">
        <w:rPr>
          <w:rFonts w:ascii="Times New Roman" w:hAnsi="Times New Roman" w:cs="Times New Roman"/>
          <w:sz w:val="24"/>
          <w:szCs w:val="24"/>
        </w:rPr>
        <w:t>përzgjedhur</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Ankimimi</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depozitohet</w:t>
      </w:r>
      <w:proofErr w:type="spellEnd"/>
      <w:r w:rsidRPr="007C1C1B">
        <w:rPr>
          <w:rFonts w:ascii="Times New Roman" w:hAnsi="Times New Roman" w:cs="Times New Roman"/>
          <w:sz w:val="24"/>
          <w:szCs w:val="24"/>
        </w:rPr>
        <w:t xml:space="preserve"> me </w:t>
      </w:r>
      <w:proofErr w:type="spellStart"/>
      <w:r w:rsidRPr="007C1C1B">
        <w:rPr>
          <w:rFonts w:ascii="Times New Roman" w:hAnsi="Times New Roman" w:cs="Times New Roman"/>
          <w:sz w:val="24"/>
          <w:szCs w:val="24"/>
        </w:rPr>
        <w:t>shkrim</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pranë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Institucionit</w:t>
      </w:r>
      <w:proofErr w:type="spellEnd"/>
      <w:r w:rsidRPr="007C1C1B">
        <w:rPr>
          <w:rFonts w:ascii="Times New Roman" w:hAnsi="Times New Roman" w:cs="Times New Roman"/>
          <w:sz w:val="24"/>
          <w:szCs w:val="24"/>
        </w:rPr>
        <w:t xml:space="preserve"> Shëndetësor </w:t>
      </w:r>
      <w:proofErr w:type="spellStart"/>
      <w:r w:rsidRPr="007C1C1B">
        <w:rPr>
          <w:rFonts w:ascii="Times New Roman" w:hAnsi="Times New Roman" w:cs="Times New Roman"/>
          <w:sz w:val="24"/>
          <w:szCs w:val="24"/>
        </w:rPr>
        <w:t>ku</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është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kryer</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aplikimi</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për</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vendin</w:t>
      </w:r>
      <w:proofErr w:type="spellEnd"/>
      <w:r w:rsidRPr="007C1C1B">
        <w:rPr>
          <w:rFonts w:ascii="Times New Roman" w:hAnsi="Times New Roman" w:cs="Times New Roman"/>
          <w:sz w:val="24"/>
          <w:szCs w:val="24"/>
        </w:rPr>
        <w:t xml:space="preserve"> e </w:t>
      </w:r>
      <w:proofErr w:type="spellStart"/>
      <w:r w:rsidRPr="007C1C1B">
        <w:rPr>
          <w:rFonts w:ascii="Times New Roman" w:hAnsi="Times New Roman" w:cs="Times New Roman"/>
          <w:sz w:val="24"/>
          <w:szCs w:val="24"/>
        </w:rPr>
        <w:t>lirë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të</w:t>
      </w:r>
      <w:proofErr w:type="spellEnd"/>
      <w:r w:rsidRPr="007C1C1B">
        <w:rPr>
          <w:rFonts w:ascii="Times New Roman" w:hAnsi="Times New Roman" w:cs="Times New Roman"/>
          <w:sz w:val="24"/>
          <w:szCs w:val="24"/>
        </w:rPr>
        <w:t xml:space="preserve"> </w:t>
      </w:r>
      <w:proofErr w:type="spellStart"/>
      <w:r w:rsidRPr="007C1C1B">
        <w:rPr>
          <w:rFonts w:ascii="Times New Roman" w:hAnsi="Times New Roman" w:cs="Times New Roman"/>
          <w:sz w:val="24"/>
          <w:szCs w:val="24"/>
        </w:rPr>
        <w:t>punës</w:t>
      </w:r>
      <w:proofErr w:type="spellEnd"/>
      <w:r w:rsidRPr="007C1C1B">
        <w:rPr>
          <w:rFonts w:ascii="Times New Roman" w:hAnsi="Times New Roman" w:cs="Times New Roman"/>
          <w:sz w:val="24"/>
          <w:szCs w:val="24"/>
        </w:rPr>
        <w:t>.</w:t>
      </w:r>
    </w:p>
    <w:p w:rsidR="00852790" w:rsidRPr="007C1C1B" w:rsidRDefault="00852790" w:rsidP="00852790">
      <w:pPr>
        <w:pStyle w:val="ListParagraph"/>
        <w:ind w:left="360"/>
        <w:jc w:val="both"/>
        <w:rPr>
          <w:rFonts w:ascii="Times New Roman" w:hAnsi="Times New Roman" w:cs="Times New Roman"/>
          <w:sz w:val="24"/>
          <w:szCs w:val="24"/>
        </w:rPr>
      </w:pPr>
    </w:p>
    <w:p w:rsidR="00852790" w:rsidRPr="007C1C1B" w:rsidRDefault="00852790" w:rsidP="00852790">
      <w:pPr>
        <w:pStyle w:val="ListParagraph"/>
        <w:ind w:left="360"/>
        <w:jc w:val="both"/>
        <w:rPr>
          <w:rFonts w:ascii="Times New Roman" w:eastAsiaTheme="minorEastAsia" w:hAnsi="Times New Roman" w:cs="Times New Roman"/>
          <w:sz w:val="24"/>
          <w:szCs w:val="24"/>
        </w:rPr>
      </w:pPr>
      <w:proofErr w:type="spellStart"/>
      <w:r w:rsidRPr="007C1C1B">
        <w:rPr>
          <w:rFonts w:ascii="Times New Roman" w:eastAsiaTheme="minorEastAsia" w:hAnsi="Times New Roman" w:cs="Times New Roman"/>
          <w:sz w:val="24"/>
          <w:szCs w:val="24"/>
        </w:rPr>
        <w:t>Sektori</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i</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Administrimit</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të</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Burimeve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Njerëzore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është</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struktura</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përgjegjëse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për</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ndjekjen</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dhe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zbatimin</w:t>
      </w:r>
      <w:proofErr w:type="spellEnd"/>
      <w:r w:rsidRPr="007C1C1B">
        <w:rPr>
          <w:rFonts w:ascii="Times New Roman" w:eastAsiaTheme="minorEastAsia" w:hAnsi="Times New Roman" w:cs="Times New Roman"/>
          <w:sz w:val="24"/>
          <w:szCs w:val="24"/>
        </w:rPr>
        <w:t xml:space="preserve"> e </w:t>
      </w:r>
      <w:proofErr w:type="spellStart"/>
      <w:r w:rsidRPr="007C1C1B">
        <w:rPr>
          <w:rFonts w:ascii="Times New Roman" w:eastAsiaTheme="minorEastAsia" w:hAnsi="Times New Roman" w:cs="Times New Roman"/>
          <w:sz w:val="24"/>
          <w:szCs w:val="24"/>
        </w:rPr>
        <w:t>procedurave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të</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rekrutimit</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dhe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hartimin</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dhe</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arkivimin</w:t>
      </w:r>
      <w:proofErr w:type="spellEnd"/>
      <w:r w:rsidRPr="007C1C1B">
        <w:rPr>
          <w:rFonts w:ascii="Times New Roman" w:eastAsiaTheme="minorEastAsia" w:hAnsi="Times New Roman" w:cs="Times New Roman"/>
          <w:sz w:val="24"/>
          <w:szCs w:val="24"/>
        </w:rPr>
        <w:t xml:space="preserve"> e </w:t>
      </w:r>
      <w:proofErr w:type="spellStart"/>
      <w:r w:rsidRPr="007C1C1B">
        <w:rPr>
          <w:rFonts w:ascii="Times New Roman" w:eastAsiaTheme="minorEastAsia" w:hAnsi="Times New Roman" w:cs="Times New Roman"/>
          <w:sz w:val="24"/>
          <w:szCs w:val="24"/>
        </w:rPr>
        <w:t>dokumentacionit</w:t>
      </w:r>
      <w:proofErr w:type="spellEnd"/>
      <w:r w:rsidRPr="007C1C1B">
        <w:rPr>
          <w:rFonts w:ascii="Times New Roman" w:eastAsiaTheme="minorEastAsia" w:hAnsi="Times New Roman" w:cs="Times New Roman"/>
          <w:sz w:val="24"/>
          <w:szCs w:val="24"/>
        </w:rPr>
        <w:t xml:space="preserve"> </w:t>
      </w:r>
      <w:proofErr w:type="spellStart"/>
      <w:r w:rsidRPr="007C1C1B">
        <w:rPr>
          <w:rFonts w:ascii="Times New Roman" w:eastAsiaTheme="minorEastAsia" w:hAnsi="Times New Roman" w:cs="Times New Roman"/>
          <w:sz w:val="24"/>
          <w:szCs w:val="24"/>
        </w:rPr>
        <w:t>përkatës</w:t>
      </w:r>
      <w:proofErr w:type="spellEnd"/>
      <w:r w:rsidRPr="007C1C1B">
        <w:rPr>
          <w:rFonts w:ascii="Times New Roman" w:eastAsiaTheme="minorEastAsia" w:hAnsi="Times New Roman" w:cs="Times New Roman"/>
          <w:sz w:val="24"/>
          <w:szCs w:val="24"/>
        </w:rPr>
        <w:t>.</w:t>
      </w:r>
    </w:p>
    <w:p w:rsidR="00852790" w:rsidRPr="007C1C1B" w:rsidRDefault="00852790" w:rsidP="00852790">
      <w:pPr>
        <w:pStyle w:val="ListParagraph"/>
        <w:ind w:left="360"/>
        <w:jc w:val="both"/>
        <w:rPr>
          <w:rFonts w:ascii="Times New Roman" w:eastAsiaTheme="minorEastAsia" w:hAnsi="Times New Roman" w:cs="Times New Roman"/>
          <w:sz w:val="24"/>
          <w:szCs w:val="24"/>
        </w:rPr>
      </w:pPr>
    </w:p>
    <w:p w:rsidR="00852790" w:rsidRPr="007C1C1B" w:rsidRDefault="00852790" w:rsidP="00852790">
      <w:pPr>
        <w:jc w:val="center"/>
        <w:rPr>
          <w:rFonts w:ascii="Times New Roman" w:eastAsia="Times New Roman" w:hAnsi="Times New Roman" w:cs="Times New Roman"/>
          <w:b/>
          <w:color w:val="000000" w:themeColor="text1"/>
          <w:sz w:val="24"/>
          <w:szCs w:val="24"/>
        </w:rPr>
      </w:pPr>
      <w:r w:rsidRPr="007C1C1B">
        <w:rPr>
          <w:rFonts w:ascii="Times New Roman" w:eastAsia="Times New Roman" w:hAnsi="Times New Roman" w:cs="Times New Roman"/>
          <w:b/>
          <w:color w:val="000000" w:themeColor="text1"/>
          <w:sz w:val="24"/>
          <w:szCs w:val="24"/>
        </w:rPr>
        <w:t>DREJTORIA E FINANCËS DHE SHËRBIMEVE MBËSHTETËSE</w:t>
      </w:r>
    </w:p>
    <w:p w:rsidR="00852790" w:rsidRPr="007C1C1B" w:rsidRDefault="00852790" w:rsidP="00852790">
      <w:pPr>
        <w:pStyle w:val="ListParagraph"/>
        <w:ind w:left="360"/>
        <w:jc w:val="center"/>
        <w:rPr>
          <w:rFonts w:ascii="Times New Roman" w:hAnsi="Times New Roman" w:cs="Times New Roman"/>
          <w:b/>
          <w:color w:val="000000" w:themeColor="text1"/>
          <w:sz w:val="24"/>
          <w:szCs w:val="24"/>
        </w:rPr>
      </w:pPr>
      <w:r w:rsidRPr="007C1C1B">
        <w:rPr>
          <w:rFonts w:ascii="Times New Roman" w:hAnsi="Times New Roman" w:cs="Times New Roman"/>
          <w:b/>
          <w:color w:val="000000" w:themeColor="text1"/>
          <w:sz w:val="24"/>
          <w:szCs w:val="24"/>
        </w:rPr>
        <w:t>SEKTORI I ADMINISTRIMIT TË BURIMEVE NJERËZORE</w:t>
      </w:r>
    </w:p>
    <w:p w:rsidR="00852790" w:rsidRPr="007C1C1B" w:rsidRDefault="00852790" w:rsidP="00852790">
      <w:pPr>
        <w:rPr>
          <w:rFonts w:ascii="Times New Roman" w:hAnsi="Times New Roman" w:cs="Times New Roman"/>
          <w:sz w:val="24"/>
          <w:szCs w:val="24"/>
        </w:rPr>
      </w:pPr>
    </w:p>
    <w:p w:rsidR="00852790" w:rsidRDefault="00852790" w:rsidP="00852790"/>
    <w:p w:rsidR="00852790" w:rsidRDefault="00852790" w:rsidP="00852790"/>
    <w:p w:rsidR="00852790" w:rsidRDefault="00852790" w:rsidP="00852790"/>
    <w:p w:rsidR="00852790" w:rsidRDefault="00852790" w:rsidP="00852790"/>
    <w:p w:rsidR="00852790" w:rsidRDefault="00852790" w:rsidP="00852790"/>
    <w:bookmarkEnd w:id="0"/>
    <w:p w:rsidR="00852790" w:rsidRDefault="00852790" w:rsidP="00852790"/>
    <w:p w:rsidR="00852790" w:rsidRDefault="00852790" w:rsidP="00852790"/>
    <w:p w:rsidR="00852790" w:rsidRDefault="00852790" w:rsidP="00852790"/>
    <w:p w:rsidR="00852790" w:rsidRDefault="00852790" w:rsidP="00852790"/>
    <w:p w:rsidR="00852790" w:rsidRDefault="00852790"/>
    <w:sectPr w:rsidR="00852790" w:rsidSect="002C3D23">
      <w:pgSz w:w="12240" w:h="15840"/>
      <w:pgMar w:top="1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77FF"/>
    <w:multiLevelType w:val="hybridMultilevel"/>
    <w:tmpl w:val="2A64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443EF"/>
    <w:multiLevelType w:val="hybridMultilevel"/>
    <w:tmpl w:val="0054099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90"/>
    <w:rsid w:val="002F2734"/>
    <w:rsid w:val="00852790"/>
    <w:rsid w:val="00CC3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770D0"/>
  <w15:chartTrackingRefBased/>
  <w15:docId w15:val="{AED5EE10-4AAF-4DFC-B007-AC1C52E5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7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52790"/>
    <w:pPr>
      <w:spacing w:after="200" w:line="276" w:lineRule="auto"/>
      <w:ind w:left="720"/>
      <w:contextualSpacing/>
    </w:pPr>
  </w:style>
  <w:style w:type="character" w:customStyle="1" w:styleId="ListParagraphChar">
    <w:name w:val="List Paragraph Char"/>
    <w:link w:val="ListParagraph"/>
    <w:uiPriority w:val="34"/>
    <w:locked/>
    <w:rsid w:val="00852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3</cp:revision>
  <dcterms:created xsi:type="dcterms:W3CDTF">2026-09-30T10:52:00Z</dcterms:created>
  <dcterms:modified xsi:type="dcterms:W3CDTF">2026-09-30T11:42:00Z</dcterms:modified>
</cp:coreProperties>
</file>