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8AC" w:rsidRDefault="003218AC" w:rsidP="003218AC"/>
    <w:p w:rsidR="003218AC" w:rsidRDefault="003218AC" w:rsidP="003218AC">
      <w:r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7199FC8D" wp14:editId="3B7AAC60">
            <wp:simplePos x="0" y="0"/>
            <wp:positionH relativeFrom="margin">
              <wp:posOffset>590550</wp:posOffset>
            </wp:positionH>
            <wp:positionV relativeFrom="paragraph">
              <wp:posOffset>217805</wp:posOffset>
            </wp:positionV>
            <wp:extent cx="5372100" cy="72453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18AC" w:rsidRDefault="003218AC" w:rsidP="003218AC"/>
    <w:p w:rsidR="003218AC" w:rsidRDefault="003218AC" w:rsidP="003218AC">
      <w:pPr>
        <w:tabs>
          <w:tab w:val="left" w:pos="2730"/>
        </w:tabs>
        <w:spacing w:after="0"/>
        <w:rPr>
          <w:rFonts w:ascii="Times New Roman" w:hAnsi="Times New Roman"/>
          <w:b/>
          <w:noProof/>
          <w:sz w:val="24"/>
          <w:szCs w:val="24"/>
          <w:lang w:val="sq-AL" w:eastAsia="en-GB"/>
        </w:rPr>
      </w:pPr>
    </w:p>
    <w:p w:rsidR="003218AC" w:rsidRPr="00E720B1" w:rsidRDefault="003218AC" w:rsidP="003218AC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sz w:val="24"/>
          <w:szCs w:val="24"/>
          <w:lang w:val="sq-AL" w:eastAsia="en-GB"/>
        </w:rPr>
        <w:t>REPUBLIKA E SHQIPËRISË</w:t>
      </w:r>
    </w:p>
    <w:p w:rsidR="003218AC" w:rsidRDefault="003218AC" w:rsidP="003218AC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  <w:t>MINISTRIA E SHËNDETËSISË DHE MIRËQENIES SOCIALE</w:t>
      </w:r>
    </w:p>
    <w:p w:rsidR="003218AC" w:rsidRDefault="003218AC" w:rsidP="003218AC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  <w:t>OPERATORI I SHËRBIMEVE TË KUJDESIT SHËNDETËSOR</w:t>
      </w:r>
    </w:p>
    <w:p w:rsidR="003218AC" w:rsidRPr="00574FD1" w:rsidRDefault="003218AC" w:rsidP="003218AC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lang w:val="sq-AL"/>
        </w:rPr>
      </w:pPr>
      <w:r w:rsidRPr="00574FD1">
        <w:rPr>
          <w:rFonts w:ascii="Times New Roman" w:hAnsi="Times New Roman" w:cs="Times New Roman"/>
          <w:b/>
          <w:snapToGrid w:val="0"/>
          <w:lang w:val="sq-AL"/>
        </w:rPr>
        <w:t>DREJTORIA QENDRORE</w:t>
      </w:r>
    </w:p>
    <w:p w:rsidR="003218AC" w:rsidRPr="00A605B8" w:rsidRDefault="003218AC" w:rsidP="003218AC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16"/>
          <w:szCs w:val="16"/>
          <w:highlight w:val="yellow"/>
          <w:lang w:val="it-IT"/>
        </w:rPr>
      </w:pPr>
    </w:p>
    <w:p w:rsidR="003218AC" w:rsidRDefault="003218AC" w:rsidP="003218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34B6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NJOFTIM PËR PUNËSIM</w:t>
      </w:r>
      <w:bookmarkStart w:id="0" w:name="_GoBack"/>
      <w:bookmarkEnd w:id="0"/>
    </w:p>
    <w:p w:rsidR="003218AC" w:rsidRDefault="003218AC" w:rsidP="003218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3218AC" w:rsidRDefault="003218AC" w:rsidP="003218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34B6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VLORË</w:t>
      </w:r>
    </w:p>
    <w:p w:rsidR="003218AC" w:rsidRDefault="003218AC" w:rsidP="003218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SPITALI RAJONAL VLORË</w:t>
      </w:r>
    </w:p>
    <w:p w:rsidR="003218AC" w:rsidRPr="00A605B8" w:rsidRDefault="003218AC" w:rsidP="003218AC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val="sq-AL"/>
        </w:rPr>
      </w:pPr>
    </w:p>
    <w:p w:rsidR="003218AC" w:rsidRPr="005B7EEC" w:rsidRDefault="003218AC" w:rsidP="003218AC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0747F">
        <w:rPr>
          <w:rFonts w:ascii="Times New Roman" w:eastAsia="Times New Roman" w:hAnsi="Times New Roman" w:cs="Times New Roman"/>
          <w:sz w:val="24"/>
          <w:szCs w:val="24"/>
          <w:lang w:val="sq-AL"/>
        </w:rPr>
        <w:t>Drejto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ria Qendrore e Operatorit të Shërbimeve të Kujdesit Shëndetësor,n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mbështetje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dhe zbatim të Ligjit nr. 7961, datë 12.07.1995 “Kodi i Punës së Republikës së Shqipërisë”, i ndryshuar,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VKM nr. 419, datë 04.07.2018 “Për krijimin, mënyrën e organizimit dhe të funksionimit të Operatorit të Shërbimeve të Kujdesit Shëndetësor”, “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Rregullores së Brendshme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ër Mënyrën e Funksionimit dhe Organizimit të Operatorit të Shërbimeve të Kujdesit Shëndetësor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”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miratuar me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Urdhër nr. 18, datë 17.01.2019 të Ministrit të Shëndetësisë dhe Mbrojtjes Sociale si dhe në zbatim të Udhëzim nr. 206, datë 09.04.2024 “Për procedurat e punësimit, emërimit, pezullimit, lirimit dhe të disiplinës të punonjësve të administratës në DQOSHKSH, DROSHKSH, NJVKSH dhe Drejtoritë e Shërbimit Spitalor në varësi të OSHKSH-së.”, njofton shpalljen e 1 (një) vendi të lirë në pozicionin si vijon:  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34B6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VLORË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SPITALI RAJONAL VLORË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SEKTORI I PLANIFIKIMIT DHE PROKURIMEVE</w:t>
      </w:r>
    </w:p>
    <w:p w:rsidR="003218AC" w:rsidRPr="00A605B8" w:rsidRDefault="003218AC" w:rsidP="003218AC">
      <w:pPr>
        <w:spacing w:after="0"/>
        <w:rPr>
          <w:rFonts w:ascii="Times New Roman" w:eastAsia="Times New Roman" w:hAnsi="Times New Roman" w:cs="Times New Roman"/>
          <w:b/>
          <w:sz w:val="16"/>
          <w:szCs w:val="16"/>
          <w:lang w:val="sq-AL"/>
        </w:rPr>
      </w:pPr>
    </w:p>
    <w:p w:rsidR="003218AC" w:rsidRPr="00C371A1" w:rsidRDefault="003218AC" w:rsidP="003218AC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176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Pozicioni: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Ekonomist 1 </w:t>
      </w:r>
      <w:r w:rsidRPr="00176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një</w:t>
      </w:r>
      <w:r w:rsidRPr="001769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) punonjës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</w:t>
      </w:r>
    </w:p>
    <w:p w:rsidR="003218AC" w:rsidRPr="00A605B8" w:rsidRDefault="003218AC" w:rsidP="003218AC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sq-AL"/>
        </w:rPr>
      </w:pPr>
    </w:p>
    <w:p w:rsidR="003218AC" w:rsidRPr="00F432D9" w:rsidRDefault="003218AC" w:rsidP="003218AC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F432D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Arsimi: 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Arsim i Lartë, Fakulteti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q-AL"/>
        </w:rPr>
        <w:t>Ekonomik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. Diplomat, të cilat janë marrë jashtë vendit, duhet të jenë njohur paraprakisht pranë institucionit përgjegjës për njehsimin e diplomave, sipas legjislacionit në fuqi.</w:t>
      </w:r>
    </w:p>
    <w:p w:rsidR="003218AC" w:rsidRPr="00A605B8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Përvoja: 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Preferohet të ketë përvoja të mëparëshme pun</w:t>
      </w:r>
      <w:r w:rsidR="00692A9A">
        <w:rPr>
          <w:rFonts w:ascii="Times New Roman" w:eastAsia="Times New Roman" w:hAnsi="Times New Roman" w:cs="Times New Roman"/>
          <w:sz w:val="24"/>
          <w:szCs w:val="24"/>
          <w:lang w:val="sq-A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:rsidR="003218AC" w:rsidRPr="00A605B8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Njohuri dhe aftësi:</w:t>
      </w:r>
    </w:p>
    <w:p w:rsidR="003218AC" w:rsidRPr="005B0827" w:rsidRDefault="003218AC" w:rsidP="003218AC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B0827">
        <w:rPr>
          <w:rFonts w:ascii="Times New Roman" w:hAnsi="Times New Roman" w:cs="Times New Roman"/>
          <w:sz w:val="24"/>
          <w:szCs w:val="24"/>
          <w:lang w:val="sq-AL"/>
        </w:rPr>
        <w:t xml:space="preserve">Të jetë i komunikueshëm dhe i aftë të punojë në grup. Të jetë i aftë të përmbushë me korrektësi dhe në kohë dhe detyrat e ngarkuara. Të jetë bashkëpunues me të gjithë nivelet/sektorët e drejtorisë.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Të ketë njohuri shumë të mira kompjuterike në programet e paketës Microsoft Office.</w:t>
      </w:r>
    </w:p>
    <w:p w:rsidR="003218AC" w:rsidRPr="005B0827" w:rsidRDefault="003218AC" w:rsidP="003218AC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val="sq-AL"/>
        </w:rPr>
      </w:pPr>
    </w:p>
    <w:p w:rsidR="003218AC" w:rsidRDefault="003218AC" w:rsidP="003218A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Personat e interesuar duhet të dorëzojnë CV dhe dokumentacionin përkatës si vijon: </w:t>
      </w:r>
    </w:p>
    <w:p w:rsidR="00692A9A" w:rsidRDefault="00692A9A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Kërkesë për punësim;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Jetëshkrimine kandidatit (CV) (shtojca nr.2);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letërnjoftimit (ID) ( kriter i detyrueshëm për kualifikim);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librezës së punës (fotokopje e plotë e saj)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Diploma e shkollës (kopje e noterizuar)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Listë notash (kopje e noterizuar)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Për kandidatët që kanë studiuar jashtë vendit, diploma e tyra duhet të jetë e njohur nga Ministria e Arsimit dhe Sportit.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Dëshmi të njohjes së gjuhës/ve të huaja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Trajnime dhe dëshmi të tjera kualifikimesh që lidhen me fushën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Studime shtesë (master profesional/shkencor/diplomë shtesë...) (kopje e noterizuar)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Vërtetim dëshmie penaliteti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Raport mjeko-ligjor për aftësinë në punë i tre muajve të fundit (kriter i detyrueshëm për kualifikim në momentin e fillimit të detyrës).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Deklaratë për autorizimin për verifikim e vërtetësisë së dokumenteve të paraqitura nga kandidati.</w:t>
      </w:r>
    </w:p>
    <w:p w:rsidR="003218AC" w:rsidRPr="0020622F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3218AC" w:rsidRDefault="003218AC" w:rsidP="003218A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Aplikimet pranohen nga data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17.09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.2026 deri më 2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4.09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.2026 </w:t>
      </w:r>
      <w:r w:rsidRPr="008519F1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fshirë të dyja këto data.</w:t>
      </w:r>
    </w:p>
    <w:p w:rsidR="003218AC" w:rsidRDefault="003218AC" w:rsidP="003218AC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Depozitimi i aplikimeve do të bëhet pranë njësisë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së menaxhimit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burimeve njerëzore, që </w:t>
      </w:r>
      <w:r>
        <w:rPr>
          <w:rFonts w:ascii="Times New Roman" w:hAnsi="Times New Roman" w:cs="Times New Roman"/>
          <w:sz w:val="24"/>
          <w:szCs w:val="24"/>
          <w:lang w:val="sq-AL"/>
        </w:rPr>
        <w:t>luan rolin e sekretariatit teknik,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pranë insitucionit që ka kërkuar publikim e vendit vakant, </w:t>
      </w:r>
      <w:r>
        <w:rPr>
          <w:rFonts w:ascii="Times New Roman" w:hAnsi="Times New Roman" w:cs="Times New Roman"/>
          <w:sz w:val="24"/>
          <w:szCs w:val="24"/>
          <w:lang w:val="sq-AL"/>
        </w:rPr>
        <w:t>sipas një formati i cili parashkruan të gjithë dokumentacionin në dosje të aplikantit dhe firmoset nga specialisti që merr në dorëzim kërkesën dhe aplikanti.</w:t>
      </w:r>
    </w:p>
    <w:p w:rsidR="003218AC" w:rsidRDefault="003218AC" w:rsidP="003218A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Procesi i rekrutimit përmban tre faza vlerësimi nga Komisioni i Vlerësimit: </w:t>
      </w:r>
    </w:p>
    <w:p w:rsidR="003218AC" w:rsidRDefault="003218AC" w:rsidP="003218A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1.Vlerësimi i dosjes (deri në 30 pikë)</w:t>
      </w:r>
    </w:p>
    <w:p w:rsidR="003218AC" w:rsidRDefault="003218AC" w:rsidP="003218A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2.Vlerësimi me shkrim (deri në 40 pikë)</w:t>
      </w:r>
    </w:p>
    <w:p w:rsidR="003218AC" w:rsidRDefault="003218AC" w:rsidP="003218AC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3.Vlerësimi i intervistës së strukturuar (deri në 30 pikë)</w:t>
      </w:r>
    </w:p>
    <w:p w:rsidR="003218AC" w:rsidRDefault="003218AC" w:rsidP="003218AC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Skema e vlerësimit të dosjes së kandidatëve, përcaktohet në shtojcën nr. 1, bashkëlidhur dhe pjesë përbërëse e këtij udhëzimi.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Kandidati/ët do të konsiderohen të kualifikuar në rast se kalojnë kufirin minimal të pikëve: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a) për pozicionin specialist: 50 e më shumë pikë;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b) për pozicionin përgjegjës/drejtor 60 e më shumë pikë.</w:t>
      </w:r>
    </w:p>
    <w:p w:rsidR="003218AC" w:rsidRDefault="003218AC" w:rsidP="003218AC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përfundim të tre fazave, shumatorja e pikëve (100 pikë) përcakton listën e fituesve sipas renditjes.  </w:t>
      </w:r>
    </w:p>
    <w:p w:rsidR="003218AC" w:rsidRDefault="003218AC" w:rsidP="003218AC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218AC" w:rsidRDefault="003218AC" w:rsidP="003218AC">
      <w:pPr>
        <w:tabs>
          <w:tab w:val="left" w:pos="261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Pas përfundimit të afatit të aplikimit, Komisioni i Vlerësimit shqytron paraprakisht dosjet e kandidatëve duke kaluar për fazat e mëtejshme kanditatët të cilat përmbushin kriteret e përcaktuara.</w:t>
      </w:r>
    </w:p>
    <w:p w:rsidR="003218AC" w:rsidRDefault="003218AC" w:rsidP="003218AC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Testimi me shkrim dhe intervista e strukturuar me gojë synojnë vlerësimin e njohurive, aftësive dhe cilësive të lidhura me pozicionin për të cilin aplikon kandidati. </w:t>
      </w:r>
    </w:p>
    <w:p w:rsidR="00692A9A" w:rsidRDefault="00692A9A" w:rsidP="003218AC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92A9A" w:rsidRDefault="00692A9A" w:rsidP="003E4C65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18AC" w:rsidRPr="008651FA" w:rsidRDefault="003218AC" w:rsidP="003E4C65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Fushat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njohurive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aftësive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cilat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zhvillohet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vlerësimi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>:</w:t>
      </w:r>
    </w:p>
    <w:p w:rsidR="003218AC" w:rsidRPr="00FB43D9" w:rsidRDefault="003218AC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B43D9">
        <w:rPr>
          <w:rFonts w:ascii="Times New Roman" w:hAnsi="Times New Roman" w:cs="Times New Roman"/>
          <w:sz w:val="24"/>
          <w:szCs w:val="24"/>
          <w:lang w:val="it-IT"/>
        </w:rPr>
        <w:t>Ligjin Nr. 7961, datë 12.05.1995 “Kodi i Punës i Republikës së Shqipërisë”, i ndryshuar;</w:t>
      </w:r>
    </w:p>
    <w:p w:rsidR="003218AC" w:rsidRPr="00FB43D9" w:rsidRDefault="003218AC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43D9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Nr. 9131,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08.09.2003, “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rregullat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etikës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administratën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>”;</w:t>
      </w:r>
    </w:p>
    <w:p w:rsidR="003218AC" w:rsidRPr="008C2D2F" w:rsidRDefault="003218AC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B43D9">
        <w:rPr>
          <w:rFonts w:ascii="Times New Roman" w:hAnsi="Times New Roman" w:cs="Times New Roman"/>
          <w:sz w:val="24"/>
          <w:szCs w:val="24"/>
        </w:rPr>
        <w:t xml:space="preserve">VKM Nr. 419,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4.7.2018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Ministrave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krijimin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mënyrën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organizimit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funksionimit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Operatorit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Kujdesit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Shëndetësor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>”;</w:t>
      </w:r>
    </w:p>
    <w:p w:rsidR="003218AC" w:rsidRPr="00FB43D9" w:rsidRDefault="003218AC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FB43D9">
        <w:rPr>
          <w:rFonts w:ascii="Times New Roman" w:hAnsi="Times New Roman"/>
          <w:sz w:val="24"/>
          <w:szCs w:val="24"/>
          <w:lang w:val="sq-AL"/>
        </w:rPr>
        <w:t>Ligji Nr. 55/2022, “Për Shërbimin Spitalor në Republikën e Shqipërisë”, i ndryshuar.</w:t>
      </w:r>
    </w:p>
    <w:p w:rsidR="003218AC" w:rsidRDefault="003218AC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43D9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Prokurimit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Nr. 16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23.01.2020, VKM Nr. 285 </w:t>
      </w:r>
      <w:proofErr w:type="spellStart"/>
      <w:r w:rsidRPr="00FB43D9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FB43D9">
        <w:rPr>
          <w:rFonts w:ascii="Times New Roman" w:hAnsi="Times New Roman" w:cs="Times New Roman"/>
          <w:sz w:val="24"/>
          <w:szCs w:val="24"/>
        </w:rPr>
        <w:t xml:space="preserve"> 19.05.2021.</w:t>
      </w:r>
    </w:p>
    <w:p w:rsidR="003218AC" w:rsidRDefault="003218AC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VKM 285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692A9A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19.05.2021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692A9A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92A9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92A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prokurimit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692A9A" w:rsidRDefault="00692A9A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VKM Nr. 72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08.02.2023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miratimin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spitalet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autonome</w:t>
      </w:r>
      <w:proofErr w:type="spellEnd"/>
      <w:r>
        <w:rPr>
          <w:rFonts w:ascii="Times New Roman" w:hAnsi="Times New Roman" w:cs="Times New Roman"/>
          <w:sz w:val="24"/>
          <w:szCs w:val="24"/>
        </w:rPr>
        <w:t>”;</w:t>
      </w:r>
    </w:p>
    <w:p w:rsidR="00692A9A" w:rsidRPr="00FB43D9" w:rsidRDefault="003E4C65" w:rsidP="003E4C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Ligji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10296, date 08.07.2010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menaxhimin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kontrollin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218AC" w:rsidRPr="009C6835" w:rsidRDefault="003218AC" w:rsidP="003E4C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 w:rsidR="003E4C65">
        <w:rPr>
          <w:rFonts w:ascii="Times New Roman" w:hAnsi="Times New Roman" w:cs="Times New Roman"/>
          <w:sz w:val="24"/>
          <w:szCs w:val="24"/>
          <w:lang w:val="it-IT"/>
        </w:rPr>
        <w:t>9</w:t>
      </w:r>
      <w:r w:rsidRPr="00FB43D9">
        <w:rPr>
          <w:rFonts w:ascii="Times New Roman" w:hAnsi="Times New Roman" w:cs="Times New Roman"/>
          <w:sz w:val="24"/>
          <w:szCs w:val="24"/>
          <w:lang w:val="it-IT"/>
        </w:rPr>
        <w:t>.Udhëzimi Nr. 30, datë 27.12.2011 i Ministrisë së Financës “Për menaxhimin e akteve në Njësitë e Sektorit Publik”.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do të njoftohen në formën e dakortësuar me e-mail personal dhe/ose me sms në numrin e telefonit të vendosur në CV.</w:t>
      </w:r>
    </w:p>
    <w:p w:rsidR="003218AC" w:rsidRDefault="003218AC" w:rsidP="003218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3218AC" w:rsidRDefault="003218AC" w:rsidP="003218AC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Çdo kandidat ka të drejtën për ankimim të procedurës jo më vonë se 48 orë nga marrja e njoftimit me e-mail, në adresën elektronike zyrtare nëpërmjet së cilës janë bërë me dije për vlerësimin apo moskualifikimin dhe/ose me shkresë drejtuar Komisionit të Vlerësimit.</w:t>
      </w:r>
    </w:p>
    <w:p w:rsidR="003218AC" w:rsidRDefault="003218AC" w:rsidP="003218AC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218AC" w:rsidRPr="008D63F3" w:rsidRDefault="003218AC" w:rsidP="003218AC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DREJTORIA E FINANCËS DHE SHËRBIMEVE MBËSHTETËSE</w:t>
      </w:r>
    </w:p>
    <w:p w:rsidR="003218AC" w:rsidRDefault="003218AC" w:rsidP="003218AC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SEKTORI I ADMINISTRIMIT TË BURIMEVE NJERËZORE</w:t>
      </w:r>
    </w:p>
    <w:p w:rsidR="003218AC" w:rsidRDefault="003218AC" w:rsidP="003218AC"/>
    <w:p w:rsidR="003218AC" w:rsidRDefault="003218AC"/>
    <w:sectPr w:rsidR="003218AC" w:rsidSect="00571F1D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375C8"/>
    <w:multiLevelType w:val="hybridMultilevel"/>
    <w:tmpl w:val="CC2EAF52"/>
    <w:lvl w:ilvl="0" w:tplc="1F16EBC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AC"/>
    <w:rsid w:val="003218AC"/>
    <w:rsid w:val="003E4C65"/>
    <w:rsid w:val="00571F1D"/>
    <w:rsid w:val="0069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0CDC8"/>
  <w15:chartTrackingRefBased/>
  <w15:docId w15:val="{50E1A072-B3E1-4641-B7FF-33BA7C74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18A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18A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218A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3</cp:revision>
  <dcterms:created xsi:type="dcterms:W3CDTF">2026-09-17T08:16:00Z</dcterms:created>
  <dcterms:modified xsi:type="dcterms:W3CDTF">2026-09-17T08:42:00Z</dcterms:modified>
</cp:coreProperties>
</file>