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17" w:rsidRDefault="00822E17" w:rsidP="00036B61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0BE32DBD" wp14:editId="255E7385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5372100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E17" w:rsidRPr="00E720B1" w:rsidRDefault="00822E17" w:rsidP="00036B61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822E17" w:rsidRDefault="00822E17" w:rsidP="00036B6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822E17" w:rsidRDefault="00822E17" w:rsidP="00036B6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822E17" w:rsidRPr="00574FD1" w:rsidRDefault="00822E17" w:rsidP="00036B6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822E17" w:rsidRPr="00A605B8" w:rsidRDefault="00822E17" w:rsidP="00036B6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822E17" w:rsidRDefault="00822E17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822E17" w:rsidRDefault="00822E17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5636B" w:rsidRDefault="00822E17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5636B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5636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822E17" w:rsidRPr="00A605B8" w:rsidRDefault="00822E17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22E17" w:rsidRPr="005B7EEC" w:rsidRDefault="00822E17" w:rsidP="00036B6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</w:t>
      </w:r>
      <w:r w:rsidR="00A51C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822E17" w:rsidRDefault="00822E17" w:rsidP="00036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FA512C" w:rsidRDefault="00FA512C" w:rsidP="00FA512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822E17" w:rsidRDefault="00822E17" w:rsidP="00036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PLANIFIKIMIT DHE PROKURIMEVE</w:t>
      </w:r>
    </w:p>
    <w:p w:rsidR="00822E17" w:rsidRDefault="00822E17" w:rsidP="00036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22E17" w:rsidRPr="00C371A1" w:rsidRDefault="00822E17" w:rsidP="00036B6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Jurist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822E17" w:rsidRPr="00A605B8" w:rsidRDefault="00822E17" w:rsidP="00036B6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822E17" w:rsidRPr="00F432D9" w:rsidRDefault="00822E17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Juridik.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822E17" w:rsidRPr="00A605B8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822E17" w:rsidRPr="00A605B8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822E17" w:rsidRPr="005B0827" w:rsidRDefault="00822E17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822E17" w:rsidRPr="005B082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22E17" w:rsidRDefault="00822E17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822E17" w:rsidRPr="0020622F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22E17" w:rsidRDefault="00822E17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10.07.2026 deri më datë 17.07.2026,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822E17" w:rsidRDefault="00822E17" w:rsidP="00036B6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822E17" w:rsidRDefault="00822E17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822E17" w:rsidRDefault="00822E17" w:rsidP="00036B6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822E17" w:rsidRDefault="00822E17" w:rsidP="00036B6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822E17" w:rsidRDefault="00822E17" w:rsidP="00036B6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822E17" w:rsidRDefault="00822E17" w:rsidP="00036B6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822E17" w:rsidRDefault="00822E17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822E17" w:rsidRDefault="00822E17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822E17" w:rsidRDefault="00822E17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822E17" w:rsidRDefault="00822E17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822E17" w:rsidRDefault="00822E17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22E17" w:rsidRDefault="00822E17" w:rsidP="00036B61">
      <w:pPr>
        <w:tabs>
          <w:tab w:val="left" w:pos="261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Pas përfundimit të afatit të aplikimit, Komisioni i Vlerësimit shqytron paraprakisht dosjet e kandidatëve duke kaluar për fazat e mëtejshme kanditatët të cilat përmbushin kriteret e përcaktuara.</w:t>
      </w:r>
    </w:p>
    <w:p w:rsidR="00822E17" w:rsidRDefault="00822E17" w:rsidP="00036B61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822E17" w:rsidRPr="008651FA" w:rsidRDefault="00822E17" w:rsidP="00036B6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822E17" w:rsidRPr="00427AD5" w:rsidRDefault="00822E17" w:rsidP="00036B6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1. </w:t>
      </w:r>
      <w:r w:rsidRPr="00427AD5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822E17" w:rsidRPr="00427AD5" w:rsidRDefault="00822E17" w:rsidP="00036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>”;</w:t>
      </w:r>
    </w:p>
    <w:p w:rsidR="00822E17" w:rsidRDefault="00822E17" w:rsidP="00036B61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27AD5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822E17" w:rsidRDefault="00822E17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22E17" w:rsidRDefault="00822E17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822E17" w:rsidRDefault="00822E17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22E17" w:rsidRPr="008D63F3" w:rsidRDefault="00822E17" w:rsidP="00036B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822E17" w:rsidRDefault="00822E17" w:rsidP="00036B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 w:rsidP="00036B61"/>
    <w:p w:rsidR="0045636B" w:rsidRDefault="0045636B" w:rsidP="00036B61"/>
    <w:p w:rsidR="0045636B" w:rsidRDefault="0045636B" w:rsidP="00036B61"/>
    <w:p w:rsidR="0045636B" w:rsidRDefault="0045636B" w:rsidP="00036B61"/>
    <w:p w:rsidR="0045636B" w:rsidRDefault="0045636B" w:rsidP="00036B61"/>
    <w:p w:rsidR="0045636B" w:rsidRDefault="0045636B" w:rsidP="00036B61"/>
    <w:p w:rsidR="0045636B" w:rsidRDefault="0045636B" w:rsidP="00036B61"/>
    <w:p w:rsidR="0045636B" w:rsidRDefault="0045636B" w:rsidP="00036B61"/>
    <w:p w:rsidR="0045636B" w:rsidRDefault="0045636B" w:rsidP="00036B61"/>
    <w:p w:rsidR="0045636B" w:rsidRDefault="0045636B" w:rsidP="00036B61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5B43693">
            <wp:simplePos x="0" y="0"/>
            <wp:positionH relativeFrom="margin">
              <wp:posOffset>594360</wp:posOffset>
            </wp:positionH>
            <wp:positionV relativeFrom="margin">
              <wp:posOffset>15240</wp:posOffset>
            </wp:positionV>
            <wp:extent cx="535686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5636B" w:rsidRPr="00E720B1" w:rsidRDefault="0045636B" w:rsidP="00036B61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45636B" w:rsidRDefault="0045636B" w:rsidP="00036B6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45636B" w:rsidRDefault="0045636B" w:rsidP="00036B6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5636B" w:rsidRPr="00574FD1" w:rsidRDefault="0045636B" w:rsidP="00036B6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45636B" w:rsidRPr="00A605B8" w:rsidRDefault="0045636B" w:rsidP="00036B6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45636B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5636B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5636B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5636B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45636B" w:rsidRPr="00A605B8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5636B" w:rsidRPr="005B7EEC" w:rsidRDefault="0045636B" w:rsidP="00036B6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8574C5" w:rsidRDefault="008574C5" w:rsidP="008574C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8574C5" w:rsidRDefault="008574C5" w:rsidP="00036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5636B" w:rsidRDefault="0045636B" w:rsidP="00036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HOTELERISË</w:t>
      </w:r>
    </w:p>
    <w:p w:rsidR="0045636B" w:rsidRPr="00A605B8" w:rsidRDefault="0045636B" w:rsidP="00036B6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5636B" w:rsidRPr="00C371A1" w:rsidRDefault="0045636B" w:rsidP="00036B6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Jurist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45636B" w:rsidRPr="00A605B8" w:rsidRDefault="0045636B" w:rsidP="00036B6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5636B" w:rsidRPr="00F432D9" w:rsidRDefault="0045636B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</w:t>
      </w:r>
      <w:r w:rsidR="00DA5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i Drejtësisë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45636B" w:rsidRPr="00A605B8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45636B" w:rsidRPr="00A605B8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5636B" w:rsidRPr="005B0827" w:rsidRDefault="0045636B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45636B" w:rsidRPr="005B0827" w:rsidRDefault="0045636B" w:rsidP="00036B61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5636B" w:rsidRDefault="0045636B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Kërkesë për punësim;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5636B" w:rsidRPr="0020622F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5636B" w:rsidRDefault="0045636B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10.07.2026 deri më datë 17.07.2026,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45636B" w:rsidRDefault="0045636B" w:rsidP="00036B6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5636B" w:rsidRDefault="0045636B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5636B" w:rsidRDefault="0045636B" w:rsidP="00036B6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5636B" w:rsidRDefault="0045636B" w:rsidP="00036B6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5636B" w:rsidRDefault="0045636B" w:rsidP="00036B6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5636B" w:rsidRDefault="0045636B" w:rsidP="00036B6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5636B" w:rsidRDefault="0045636B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5636B" w:rsidRDefault="0045636B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5636B" w:rsidRDefault="0045636B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5636B" w:rsidRDefault="0045636B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5636B" w:rsidRDefault="0045636B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5636B" w:rsidRDefault="0045636B" w:rsidP="00036B61">
      <w:pPr>
        <w:tabs>
          <w:tab w:val="left" w:pos="261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5636B" w:rsidRDefault="0045636B" w:rsidP="00036B61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Testimi me shkrim dhe intervista e strukturuar me gojë synojnë vlerësimin e njohurive, aftësive dhe cilësive të lidhura me pozicionin për të cilin aplikon kandidati. </w:t>
      </w:r>
    </w:p>
    <w:p w:rsidR="0045636B" w:rsidRPr="008651FA" w:rsidRDefault="0045636B" w:rsidP="00036B6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5636B" w:rsidRPr="00427AD5" w:rsidRDefault="0045636B" w:rsidP="00036B6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1. </w:t>
      </w:r>
      <w:r w:rsidRPr="00427AD5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45636B" w:rsidRPr="00427AD5" w:rsidRDefault="0045636B" w:rsidP="00036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>”;</w:t>
      </w:r>
    </w:p>
    <w:p w:rsidR="0045636B" w:rsidRDefault="0045636B" w:rsidP="00036B61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27AD5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5636B" w:rsidRDefault="0045636B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5636B" w:rsidRDefault="0045636B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45636B" w:rsidRDefault="0045636B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5636B" w:rsidRPr="008D63F3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5636B" w:rsidRDefault="0045636B" w:rsidP="00036B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5636B" w:rsidRDefault="0045636B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p w:rsidR="00997DA9" w:rsidRDefault="000235B6" w:rsidP="00036B61"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CA3420E" wp14:editId="4E2A117D">
            <wp:simplePos x="0" y="0"/>
            <wp:positionH relativeFrom="margin">
              <wp:posOffset>613410</wp:posOffset>
            </wp:positionH>
            <wp:positionV relativeFrom="paragraph">
              <wp:posOffset>202565</wp:posOffset>
            </wp:positionV>
            <wp:extent cx="5372100" cy="724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DA9" w:rsidRDefault="00997DA9" w:rsidP="00036B61"/>
    <w:p w:rsidR="00997DA9" w:rsidRDefault="00997DA9" w:rsidP="00036B61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</w:p>
    <w:p w:rsidR="00997DA9" w:rsidRPr="00E720B1" w:rsidRDefault="00997DA9" w:rsidP="00036B61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7DA9" w:rsidRDefault="00997DA9" w:rsidP="00036B6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0235B6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997DA9" w:rsidRDefault="00997DA9" w:rsidP="00036B6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7DA9" w:rsidRPr="00574FD1" w:rsidRDefault="00997DA9" w:rsidP="00036B6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997DA9" w:rsidRPr="00A605B8" w:rsidRDefault="00997DA9" w:rsidP="00036B6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997DA9" w:rsidRDefault="00997DA9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997DA9" w:rsidRDefault="00997DA9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7DA9" w:rsidRDefault="00997DA9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0235B6" w:rsidRDefault="000235B6" w:rsidP="00036B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997DA9" w:rsidRPr="00A605B8" w:rsidRDefault="00997DA9" w:rsidP="00036B6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997DA9" w:rsidRPr="005B7EEC" w:rsidRDefault="00997DA9" w:rsidP="00036B6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0235B6" w:rsidRDefault="000235B6" w:rsidP="00036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EE13A4" w:rsidRDefault="00EE13A4" w:rsidP="00036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HOTELERISË</w:t>
      </w:r>
    </w:p>
    <w:p w:rsidR="00997DA9" w:rsidRPr="00A605B8" w:rsidRDefault="00997DA9" w:rsidP="00036B6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997DA9" w:rsidRPr="00C371A1" w:rsidRDefault="00997DA9" w:rsidP="00036B6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</w:t>
      </w:r>
      <w:r w:rsidR="00710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i</w:t>
      </w:r>
      <w:r w:rsidR="00C14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lartë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Ekonomist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997DA9" w:rsidRPr="00A605B8" w:rsidRDefault="00997DA9" w:rsidP="00036B6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97DA9" w:rsidRPr="00F432D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Diplomat, të cilat janë marrë jashtë vendit, duhet të jenë njohur paraprakisht pranë institucionit përgjegjës për njehsimin e diplomave, sipas legjislacionit në fuqi.</w:t>
      </w:r>
    </w:p>
    <w:p w:rsidR="00997DA9" w:rsidRPr="00A605B8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997DA9" w:rsidRPr="00A605B8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997DA9" w:rsidRPr="005B0827" w:rsidRDefault="00997DA9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997DA9" w:rsidRPr="005B0827" w:rsidRDefault="00997DA9" w:rsidP="00036B61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997DA9" w:rsidRDefault="00997DA9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Kërkesë për punësim;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997DA9" w:rsidRPr="0020622F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7DA9" w:rsidRDefault="00997DA9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0235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10.07.2026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</w:t>
      </w:r>
      <w:r w:rsidR="00700E5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0235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7.07.2026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7DA9" w:rsidRDefault="00997DA9" w:rsidP="00036B6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7DA9" w:rsidRDefault="00997DA9" w:rsidP="00036B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7DA9" w:rsidRDefault="00997DA9" w:rsidP="00036B6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7DA9" w:rsidRDefault="00997DA9" w:rsidP="00036B6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7DA9" w:rsidRDefault="00997DA9" w:rsidP="00036B6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7DA9" w:rsidRDefault="00997DA9" w:rsidP="00036B6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997DA9" w:rsidRDefault="00997DA9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7DA9" w:rsidRDefault="00997DA9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7DA9" w:rsidRDefault="00997DA9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7DA9" w:rsidRDefault="00997DA9" w:rsidP="00036B6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7DA9" w:rsidRDefault="00997DA9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7DA9" w:rsidRDefault="00997DA9" w:rsidP="00036B61">
      <w:pPr>
        <w:tabs>
          <w:tab w:val="left" w:pos="261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7DA9" w:rsidRDefault="00997DA9" w:rsidP="00036B61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Testimi me shkrim dhe intervista e strukturuar me gojë synojnë vlerësimin e njohurive, aftësive dhe cilësive të lidhura me pozicionin për të cilin aplikon kandidati. </w:t>
      </w:r>
    </w:p>
    <w:p w:rsidR="00997DA9" w:rsidRPr="008651FA" w:rsidRDefault="00997DA9" w:rsidP="00036B6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997DA9" w:rsidRPr="00FB43D9" w:rsidRDefault="00997DA9" w:rsidP="00036B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43D9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997DA9" w:rsidRPr="00FB43D9" w:rsidRDefault="00997DA9" w:rsidP="00036B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>”;</w:t>
      </w:r>
    </w:p>
    <w:p w:rsidR="00997DA9" w:rsidRPr="008C2D2F" w:rsidRDefault="00997DA9" w:rsidP="00036B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3D9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997DA9" w:rsidRPr="00FB43D9" w:rsidRDefault="00997DA9" w:rsidP="00036B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B43D9"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997DA9" w:rsidRPr="00FB43D9" w:rsidRDefault="00997DA9" w:rsidP="00036B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16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23.01.2020, VKM Nr. 285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19.05.2021.</w:t>
      </w:r>
    </w:p>
    <w:p w:rsidR="00997DA9" w:rsidRPr="00FB43D9" w:rsidRDefault="00997DA9" w:rsidP="00036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FB43D9">
        <w:rPr>
          <w:rFonts w:ascii="Times New Roman" w:hAnsi="Times New Roman" w:cs="Times New Roman"/>
          <w:sz w:val="24"/>
          <w:szCs w:val="24"/>
          <w:lang w:val="it-IT"/>
        </w:rPr>
        <w:t>6.Udhëzimi Nr. 30, datë 27.12.2011 i Ministrisë së Financës “Për menaxhimin e akteve në Njësitë e Sektorit Publik”.</w:t>
      </w:r>
    </w:p>
    <w:p w:rsidR="007F5AEC" w:rsidRDefault="007F5AEC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F5AEC" w:rsidRDefault="007F5AEC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7DA9" w:rsidRDefault="00997DA9" w:rsidP="00036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7DA9" w:rsidRDefault="00997DA9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997DA9" w:rsidRDefault="00997DA9" w:rsidP="00036B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7DA9" w:rsidRPr="008D63F3" w:rsidRDefault="00997DA9" w:rsidP="00036B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997DA9" w:rsidRDefault="00997DA9" w:rsidP="00036B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997DA9" w:rsidRDefault="00997DA9" w:rsidP="00036B61"/>
    <w:p w:rsidR="00997DA9" w:rsidRDefault="00997DA9" w:rsidP="00036B61"/>
    <w:p w:rsidR="00997DA9" w:rsidRDefault="00997DA9" w:rsidP="00036B61"/>
    <w:p w:rsidR="00997DA9" w:rsidRDefault="00997DA9" w:rsidP="00036B61"/>
    <w:sectPr w:rsidR="0099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5C8"/>
    <w:multiLevelType w:val="hybridMultilevel"/>
    <w:tmpl w:val="CC2EAF52"/>
    <w:lvl w:ilvl="0" w:tplc="1F16EB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17"/>
    <w:rsid w:val="000235B6"/>
    <w:rsid w:val="00036B61"/>
    <w:rsid w:val="001A7DD4"/>
    <w:rsid w:val="0045636B"/>
    <w:rsid w:val="004C21E7"/>
    <w:rsid w:val="004E43EA"/>
    <w:rsid w:val="00700E5B"/>
    <w:rsid w:val="0071031F"/>
    <w:rsid w:val="007D75CD"/>
    <w:rsid w:val="007E3028"/>
    <w:rsid w:val="007F5AEC"/>
    <w:rsid w:val="00822E17"/>
    <w:rsid w:val="008574C5"/>
    <w:rsid w:val="008C2D2F"/>
    <w:rsid w:val="00997DA9"/>
    <w:rsid w:val="00A51CE4"/>
    <w:rsid w:val="00B3506C"/>
    <w:rsid w:val="00C1482E"/>
    <w:rsid w:val="00D6140C"/>
    <w:rsid w:val="00DA5032"/>
    <w:rsid w:val="00E722ED"/>
    <w:rsid w:val="00EE13A4"/>
    <w:rsid w:val="00FA512C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F4B2"/>
  <w15:chartTrackingRefBased/>
  <w15:docId w15:val="{82ADEBC4-4D6E-4982-9B88-C430099A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E1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7DA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97DA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19</cp:revision>
  <dcterms:created xsi:type="dcterms:W3CDTF">2026-07-10T09:46:00Z</dcterms:created>
  <dcterms:modified xsi:type="dcterms:W3CDTF">2026-07-10T10:06:00Z</dcterms:modified>
</cp:coreProperties>
</file>