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128" w:rsidRPr="00B012EB" w:rsidRDefault="00CA5BC3" w:rsidP="00AB0128">
      <w:pPr>
        <w:tabs>
          <w:tab w:val="left" w:pos="2730"/>
        </w:tabs>
        <w:spacing w:after="0"/>
        <w:rPr>
          <w:rFonts w:ascii="Times New Roman" w:hAnsi="Times New Roman" w:cs="Times New Roman"/>
          <w:b/>
          <w:noProof/>
          <w:sz w:val="24"/>
          <w:szCs w:val="24"/>
          <w:lang w:val="sq-AL" w:eastAsia="en-GB"/>
        </w:rPr>
      </w:pPr>
      <w:bookmarkStart w:id="0" w:name="_GoBack"/>
      <w:r>
        <w:rPr>
          <w:rFonts w:ascii="Times New Roman" w:hAnsi="Times New Roman"/>
          <w:b/>
          <w:noProof/>
          <w:sz w:val="24"/>
          <w:szCs w:val="24"/>
          <w:lang w:val="sq-AL" w:eastAsia="en-GB"/>
        </w:rPr>
        <w:drawing>
          <wp:anchor distT="0" distB="0" distL="114300" distR="114300" simplePos="0" relativeHeight="251659264" behindDoc="0" locked="0" layoutInCell="1" allowOverlap="1" wp14:anchorId="743EA650" wp14:editId="227F3E28">
            <wp:simplePos x="0" y="0"/>
            <wp:positionH relativeFrom="column">
              <wp:posOffset>590550</wp:posOffset>
            </wp:positionH>
            <wp:positionV relativeFrom="paragraph">
              <wp:posOffset>142875</wp:posOffset>
            </wp:positionV>
            <wp:extent cx="5372100" cy="7245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bookmarkEnd w:id="0"/>
    </w:p>
    <w:p w:rsidR="00AB0128" w:rsidRPr="00B012EB" w:rsidRDefault="00AB0128" w:rsidP="00AB0128">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AB0128" w:rsidRPr="00B012EB" w:rsidRDefault="00AB0128" w:rsidP="00AB0128">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SOCIALE</w:t>
      </w:r>
    </w:p>
    <w:p w:rsidR="00AB0128" w:rsidRPr="00B012EB" w:rsidRDefault="00AB0128" w:rsidP="00AB0128">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AB0128" w:rsidRPr="00B012EB" w:rsidRDefault="00AB0128" w:rsidP="00AB0128">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AB0128" w:rsidRPr="00B012EB" w:rsidRDefault="00AB0128" w:rsidP="00AB0128">
      <w:pPr>
        <w:tabs>
          <w:tab w:val="left" w:pos="2730"/>
          <w:tab w:val="left" w:pos="2850"/>
          <w:tab w:val="center" w:pos="4419"/>
        </w:tabs>
        <w:spacing w:after="0"/>
        <w:jc w:val="right"/>
        <w:rPr>
          <w:rFonts w:ascii="Times New Roman" w:hAnsi="Times New Roman" w:cs="Times New Roman"/>
          <w:b/>
          <w:snapToGrid w:val="0"/>
          <w:sz w:val="24"/>
          <w:szCs w:val="24"/>
          <w:lang w:val="it-IT"/>
        </w:rPr>
      </w:pPr>
    </w:p>
    <w:p w:rsidR="00AB0128" w:rsidRPr="00B012EB" w:rsidRDefault="00AB0128" w:rsidP="00AB0128">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AB0128" w:rsidRPr="00B012EB" w:rsidRDefault="00AB0128" w:rsidP="00AB0128">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AB0128" w:rsidRPr="00B012EB" w:rsidRDefault="00AB0128" w:rsidP="00AB0128">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DURRËS</w:t>
      </w:r>
    </w:p>
    <w:p w:rsidR="00AB0128" w:rsidRPr="00B012EB" w:rsidRDefault="00AB0128" w:rsidP="00AB0128">
      <w:pPr>
        <w:spacing w:after="0" w:line="240" w:lineRule="auto"/>
        <w:jc w:val="center"/>
        <w:rPr>
          <w:rFonts w:ascii="Times New Roman" w:eastAsia="Times New Roman" w:hAnsi="Times New Roman" w:cs="Times New Roman"/>
          <w:b/>
          <w:sz w:val="24"/>
          <w:szCs w:val="24"/>
          <w:lang w:val="sq-AL"/>
        </w:rPr>
      </w:pPr>
    </w:p>
    <w:p w:rsidR="00AB0128" w:rsidRPr="00B012EB" w:rsidRDefault="00AB0128" w:rsidP="00AB0128">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w:t>
      </w:r>
      <w:r>
        <w:rPr>
          <w:rFonts w:ascii="Times New Roman" w:eastAsia="Times New Roman" w:hAnsi="Times New Roman" w:cs="Times New Roman"/>
          <w:sz w:val="24"/>
          <w:szCs w:val="24"/>
          <w:lang w:val="sq-AL"/>
        </w:rPr>
        <w:t>1</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një</w:t>
      </w:r>
      <w:r w:rsidRPr="00B012EB">
        <w:rPr>
          <w:rFonts w:ascii="Times New Roman" w:eastAsia="Times New Roman" w:hAnsi="Times New Roman" w:cs="Times New Roman"/>
          <w:sz w:val="24"/>
          <w:szCs w:val="24"/>
          <w:lang w:val="sq-AL"/>
        </w:rPr>
        <w:t>) vend</w:t>
      </w:r>
      <w:r>
        <w:rPr>
          <w:rFonts w:ascii="Times New Roman" w:eastAsia="Times New Roman" w:hAnsi="Times New Roman" w:cs="Times New Roman"/>
          <w:sz w:val="24"/>
          <w:szCs w:val="24"/>
          <w:lang w:val="sq-AL"/>
        </w:rPr>
        <w:t>i</w:t>
      </w:r>
      <w:r w:rsidRPr="00B012EB">
        <w:rPr>
          <w:rFonts w:ascii="Times New Roman" w:eastAsia="Times New Roman" w:hAnsi="Times New Roman" w:cs="Times New Roman"/>
          <w:sz w:val="24"/>
          <w:szCs w:val="24"/>
          <w:lang w:val="sq-AL"/>
        </w:rPr>
        <w:t xml:space="preserve"> të lir</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në pozicionin si vijon:  </w:t>
      </w:r>
    </w:p>
    <w:p w:rsidR="00AB0128" w:rsidRPr="00B012EB" w:rsidRDefault="00AB0128" w:rsidP="00AB0128">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AB0128" w:rsidRPr="00B012EB" w:rsidRDefault="00AB0128" w:rsidP="00AB0128">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DURRËS</w:t>
      </w:r>
    </w:p>
    <w:p w:rsidR="00AB0128" w:rsidRDefault="00AB0128" w:rsidP="00AB0128">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SHËRBIMEVE TË KUJDESIT TË SHËNDETIT PARËSOR</w:t>
      </w:r>
    </w:p>
    <w:p w:rsidR="00AB0128" w:rsidRDefault="00AB0128" w:rsidP="00AB0128">
      <w:pPr>
        <w:spacing w:after="0" w:line="240" w:lineRule="auto"/>
        <w:rPr>
          <w:rFonts w:ascii="Times New Roman" w:eastAsia="Times New Roman" w:hAnsi="Times New Roman" w:cs="Times New Roman"/>
          <w:b/>
          <w:sz w:val="24"/>
          <w:szCs w:val="24"/>
          <w:lang w:val="sq-AL"/>
        </w:rPr>
      </w:pPr>
    </w:p>
    <w:p w:rsidR="00AB0128" w:rsidRPr="00B012EB" w:rsidRDefault="00AB0128" w:rsidP="00AB0128">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Specialist</w:t>
      </w:r>
      <w:r w:rsidRPr="00B012EB">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1 (një) punonjës</w:t>
      </w:r>
    </w:p>
    <w:p w:rsidR="00AB0128" w:rsidRPr="00B012EB" w:rsidRDefault="00AB0128" w:rsidP="00AB0128">
      <w:pPr>
        <w:spacing w:after="0" w:line="240" w:lineRule="auto"/>
        <w:jc w:val="both"/>
        <w:rPr>
          <w:rFonts w:ascii="Times New Roman" w:eastAsia="Times New Roman" w:hAnsi="Times New Roman" w:cs="Times New Roman"/>
          <w:b/>
          <w:color w:val="000000"/>
          <w:sz w:val="24"/>
          <w:szCs w:val="24"/>
          <w:lang w:val="sq-AL"/>
        </w:rPr>
      </w:pPr>
    </w:p>
    <w:p w:rsidR="00AB0128" w:rsidRPr="00B012EB" w:rsidRDefault="00AB0128" w:rsidP="00AB0128">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r w:rsidRPr="00265136">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xml:space="preserve">Fakulteti i Mjekësisë/Farmaci/Shkenca Mjëksore Teknike/Shëndet Publik. </w:t>
      </w:r>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rsidR="00AB0128" w:rsidRPr="00B012EB" w:rsidRDefault="00AB0128" w:rsidP="00AB0128">
      <w:pPr>
        <w:spacing w:after="0" w:line="240" w:lineRule="auto"/>
        <w:rPr>
          <w:rFonts w:ascii="Times New Roman" w:hAnsi="Times New Roman" w:cs="Times New Roman"/>
          <w:color w:val="0A6C95"/>
          <w:sz w:val="24"/>
          <w:szCs w:val="24"/>
          <w:shd w:val="clear" w:color="auto" w:fill="FFFFFF"/>
        </w:rPr>
      </w:pP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rsidR="00AB0128" w:rsidRPr="00B012EB" w:rsidRDefault="00AB0128" w:rsidP="00AB0128">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AB0128" w:rsidRPr="00B012EB" w:rsidRDefault="00AB0128" w:rsidP="00AB0128">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pune.</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p>
    <w:p w:rsidR="00AB0128" w:rsidRPr="00B012EB" w:rsidRDefault="00AB0128" w:rsidP="00AB0128">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AB0128" w:rsidRPr="00B012EB" w:rsidRDefault="00AB0128" w:rsidP="00AB0128">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AB0128" w:rsidRPr="00B012EB" w:rsidRDefault="00AB0128" w:rsidP="00AB0128">
      <w:pPr>
        <w:spacing w:after="0" w:line="240" w:lineRule="auto"/>
        <w:jc w:val="both"/>
        <w:rPr>
          <w:rFonts w:ascii="Times New Roman" w:eastAsia="Times New Roman" w:hAnsi="Times New Roman" w:cs="Times New Roman"/>
          <w:b/>
          <w:sz w:val="24"/>
          <w:szCs w:val="24"/>
          <w:lang w:val="sq-AL"/>
        </w:rPr>
      </w:pPr>
    </w:p>
    <w:p w:rsidR="00AB0128" w:rsidRPr="00AB07D3" w:rsidRDefault="00AB0128" w:rsidP="00AB0128">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lastRenderedPageBreak/>
        <w:t xml:space="preserve">Personat e interesuar duhet të dorëzojnë CV dhe dokumentacionin përkatës si vijon: </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rsidR="00AB0128" w:rsidRPr="00B012EB" w:rsidRDefault="00AB0128" w:rsidP="00AB012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AB0128" w:rsidRPr="00B012EB" w:rsidRDefault="00AB0128" w:rsidP="00AB0128">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AB0128" w:rsidRPr="00B012EB" w:rsidRDefault="00AB0128" w:rsidP="00AB0128">
      <w:pPr>
        <w:spacing w:after="0"/>
        <w:jc w:val="both"/>
        <w:rPr>
          <w:rFonts w:ascii="Times New Roman" w:eastAsia="Times New Roman" w:hAnsi="Times New Roman" w:cs="Times New Roman"/>
          <w:sz w:val="24"/>
          <w:szCs w:val="24"/>
          <w:lang w:val="sq-AL"/>
        </w:rPr>
      </w:pPr>
    </w:p>
    <w:p w:rsidR="00AB0128" w:rsidRPr="00B012EB" w:rsidRDefault="00AB0128" w:rsidP="00AB0128">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30.01.2026 deri më datë 06.02.2026</w:t>
      </w:r>
      <w:r w:rsidRPr="00B012EB">
        <w:rPr>
          <w:rFonts w:ascii="Times New Roman" w:eastAsia="Times New Roman" w:hAnsi="Times New Roman" w:cs="Times New Roman"/>
          <w:b/>
          <w:sz w:val="24"/>
          <w:szCs w:val="24"/>
          <w:lang w:val="sq-AL"/>
        </w:rPr>
        <w:t>, përfshirë të dyja këto data.</w:t>
      </w:r>
    </w:p>
    <w:p w:rsidR="00AB0128" w:rsidRPr="00B012EB" w:rsidRDefault="00AB0128" w:rsidP="00AB0128">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AB0128" w:rsidRPr="00B012EB" w:rsidRDefault="00AB0128" w:rsidP="00AB0128">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AB0128" w:rsidRPr="00B012EB" w:rsidRDefault="00AB0128" w:rsidP="00AB0128">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AB0128" w:rsidRPr="00B012EB" w:rsidRDefault="00AB0128" w:rsidP="00AB0128">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AB0128" w:rsidRPr="00B012EB" w:rsidRDefault="00AB0128" w:rsidP="00AB0128">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AB0128" w:rsidRPr="00B012EB" w:rsidRDefault="00AB0128" w:rsidP="00AB0128">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AB0128" w:rsidRPr="00B012EB" w:rsidRDefault="00AB0128" w:rsidP="00AB0128">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AB0128" w:rsidRPr="00B012EB" w:rsidRDefault="00AB0128" w:rsidP="00AB0128">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AB0128" w:rsidRPr="00B012EB" w:rsidRDefault="00AB0128" w:rsidP="00AB0128">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AB0128" w:rsidRPr="00B012EB" w:rsidRDefault="00AB0128" w:rsidP="00AB0128">
      <w:pPr>
        <w:spacing w:after="0"/>
        <w:rPr>
          <w:rFonts w:ascii="Times New Roman" w:eastAsia="Times New Roman" w:hAnsi="Times New Roman" w:cs="Times New Roman"/>
          <w:sz w:val="24"/>
          <w:szCs w:val="24"/>
          <w:lang w:val="sq-AL"/>
        </w:rPr>
      </w:pPr>
    </w:p>
    <w:p w:rsidR="00AB0128" w:rsidRPr="00B012EB" w:rsidRDefault="00AB0128" w:rsidP="00AB0128">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AB0128" w:rsidRPr="00B012EB" w:rsidRDefault="00AB0128" w:rsidP="00AB0128">
      <w:pPr>
        <w:spacing w:after="0" w:line="240" w:lineRule="auto"/>
        <w:jc w:val="both"/>
        <w:rPr>
          <w:rFonts w:ascii="Times New Roman" w:hAnsi="Times New Roman" w:cs="Times New Roman"/>
          <w:sz w:val="24"/>
          <w:szCs w:val="24"/>
          <w:lang w:val="sq-AL"/>
        </w:rPr>
      </w:pPr>
    </w:p>
    <w:p w:rsidR="00AB0128" w:rsidRPr="00B012EB" w:rsidRDefault="00AB0128" w:rsidP="00AB0128">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AB0128" w:rsidRPr="00B012EB" w:rsidRDefault="00AB0128" w:rsidP="00AB0128">
      <w:pPr>
        <w:tabs>
          <w:tab w:val="left" w:pos="2614"/>
        </w:tabs>
        <w:spacing w:after="0" w:line="240" w:lineRule="auto"/>
        <w:jc w:val="both"/>
        <w:rPr>
          <w:rFonts w:ascii="Times New Roman" w:hAnsi="Times New Roman" w:cs="Times New Roman"/>
          <w:sz w:val="24"/>
          <w:szCs w:val="24"/>
          <w:lang w:val="sq-AL"/>
        </w:rPr>
      </w:pPr>
    </w:p>
    <w:p w:rsidR="00AB0128" w:rsidRDefault="00AB0128" w:rsidP="00AB0128">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 xml:space="preserve">Testimi me shkrim dhe intervista e strukturuar me gojë synojnë vlerësimin e njohurive, aftësive dhe cilësive të lidhura me pozicionin për të cilin aplikon kandidati. </w:t>
      </w:r>
    </w:p>
    <w:p w:rsidR="00AB0128" w:rsidRPr="00AB07D3" w:rsidRDefault="00AB0128" w:rsidP="00AB0128">
      <w:pPr>
        <w:tabs>
          <w:tab w:val="left" w:pos="2614"/>
        </w:tabs>
        <w:spacing w:after="0" w:line="240" w:lineRule="auto"/>
        <w:jc w:val="both"/>
        <w:rPr>
          <w:rFonts w:ascii="Times New Roman" w:hAnsi="Times New Roman" w:cs="Times New Roman"/>
          <w:sz w:val="24"/>
          <w:szCs w:val="24"/>
          <w:lang w:val="sq-AL"/>
        </w:rPr>
      </w:pPr>
    </w:p>
    <w:p w:rsidR="00AB0128" w:rsidRDefault="00AB0128" w:rsidP="00AB0128">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AB0128" w:rsidRDefault="00AB0128" w:rsidP="00AB0128">
      <w:pPr>
        <w:pStyle w:val="ListParagraph"/>
        <w:numPr>
          <w:ilvl w:val="0"/>
          <w:numId w:val="1"/>
        </w:numPr>
        <w:jc w:val="both"/>
        <w:rPr>
          <w:rFonts w:ascii="Times New Roman" w:hAnsi="Times New Roman" w:cs="Times New Roman"/>
          <w:sz w:val="24"/>
          <w:szCs w:val="24"/>
          <w:lang w:val="it-IT"/>
        </w:rPr>
      </w:pPr>
      <w:r w:rsidRPr="0073027F">
        <w:rPr>
          <w:rFonts w:ascii="Times New Roman" w:hAnsi="Times New Roman" w:cs="Times New Roman"/>
          <w:sz w:val="24"/>
          <w:szCs w:val="24"/>
          <w:lang w:val="it-IT"/>
        </w:rPr>
        <w:t>Ligjin Nr. 7961, datë 12.05.1995 “Kodi i Punës i Republikës së Shqipërisë”, i ndryshuar;</w:t>
      </w:r>
    </w:p>
    <w:p w:rsidR="00AB0128" w:rsidRPr="00AB07D3" w:rsidRDefault="00AB0128" w:rsidP="00AB0128">
      <w:pPr>
        <w:pStyle w:val="ListParagraph"/>
        <w:numPr>
          <w:ilvl w:val="0"/>
          <w:numId w:val="1"/>
        </w:numPr>
        <w:jc w:val="both"/>
        <w:rPr>
          <w:rFonts w:ascii="Times New Roman" w:hAnsi="Times New Roman" w:cs="Times New Roman"/>
          <w:sz w:val="24"/>
          <w:szCs w:val="24"/>
        </w:rPr>
      </w:pPr>
      <w:r w:rsidRPr="00AB07D3">
        <w:rPr>
          <w:rFonts w:ascii="Times New Roman" w:hAnsi="Times New Roman" w:cs="Times New Roman"/>
          <w:sz w:val="24"/>
          <w:szCs w:val="24"/>
        </w:rPr>
        <w:t xml:space="preserve">VKM Nr. 419, </w:t>
      </w:r>
      <w:proofErr w:type="spellStart"/>
      <w:r w:rsidRPr="00AB07D3">
        <w:rPr>
          <w:rFonts w:ascii="Times New Roman" w:hAnsi="Times New Roman" w:cs="Times New Roman"/>
          <w:sz w:val="24"/>
          <w:szCs w:val="24"/>
        </w:rPr>
        <w:t>datë</w:t>
      </w:r>
      <w:proofErr w:type="spellEnd"/>
      <w:r w:rsidRPr="00AB07D3">
        <w:rPr>
          <w:rFonts w:ascii="Times New Roman" w:hAnsi="Times New Roman" w:cs="Times New Roman"/>
          <w:sz w:val="24"/>
          <w:szCs w:val="24"/>
        </w:rPr>
        <w:t xml:space="preserve"> 4.7.2018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Këshillit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Ministrave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Për</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krijimin</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mënyrën</w:t>
      </w:r>
      <w:proofErr w:type="spellEnd"/>
      <w:r w:rsidRPr="00AB07D3">
        <w:rPr>
          <w:rFonts w:ascii="Times New Roman" w:hAnsi="Times New Roman" w:cs="Times New Roman"/>
          <w:sz w:val="24"/>
          <w:szCs w:val="24"/>
        </w:rPr>
        <w:t xml:space="preserve"> e </w:t>
      </w:r>
      <w:proofErr w:type="spellStart"/>
      <w:r w:rsidRPr="00AB07D3">
        <w:rPr>
          <w:rFonts w:ascii="Times New Roman" w:hAnsi="Times New Roman" w:cs="Times New Roman"/>
          <w:sz w:val="24"/>
          <w:szCs w:val="24"/>
        </w:rPr>
        <w:t>organizimit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dhe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funksionimit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Operatorit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Shërbimeve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Kujdesit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Shëndetësor</w:t>
      </w:r>
      <w:proofErr w:type="spellEnd"/>
      <w:r w:rsidRPr="00AB07D3">
        <w:rPr>
          <w:rFonts w:ascii="Times New Roman" w:hAnsi="Times New Roman" w:cs="Times New Roman"/>
          <w:sz w:val="24"/>
          <w:szCs w:val="24"/>
        </w:rPr>
        <w:t>”;</w:t>
      </w:r>
    </w:p>
    <w:p w:rsidR="00AB0128" w:rsidRPr="00C0644B" w:rsidRDefault="00AB0128" w:rsidP="00AB0128">
      <w:pPr>
        <w:pStyle w:val="ListParagraph"/>
        <w:numPr>
          <w:ilvl w:val="0"/>
          <w:numId w:val="1"/>
        </w:numPr>
        <w:jc w:val="both"/>
        <w:rPr>
          <w:rFonts w:ascii="Times New Roman" w:hAnsi="Times New Roman" w:cs="Times New Roman"/>
          <w:sz w:val="24"/>
          <w:szCs w:val="24"/>
        </w:rPr>
      </w:pPr>
      <w:r w:rsidRPr="00C0644B">
        <w:rPr>
          <w:rFonts w:ascii="Times New Roman" w:hAnsi="Times New Roman" w:cs="Times New Roman"/>
          <w:sz w:val="24"/>
          <w:szCs w:val="24"/>
          <w:lang w:val="it-IT"/>
        </w:rPr>
        <w:t>Udh</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zimi Nr. 30, dat</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27.12.2011 i Ministris</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s</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Financ</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s “P</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r menaxhimin e akt</w:t>
      </w:r>
      <w:r>
        <w:rPr>
          <w:rFonts w:ascii="Times New Roman" w:hAnsi="Times New Roman" w:cs="Times New Roman"/>
          <w:sz w:val="24"/>
          <w:szCs w:val="24"/>
          <w:lang w:val="it-IT"/>
        </w:rPr>
        <w:t>e</w:t>
      </w:r>
      <w:r w:rsidRPr="00C0644B">
        <w:rPr>
          <w:rFonts w:ascii="Times New Roman" w:hAnsi="Times New Roman" w:cs="Times New Roman"/>
          <w:sz w:val="24"/>
          <w:szCs w:val="24"/>
          <w:lang w:val="it-IT"/>
        </w:rPr>
        <w:t>ve n</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w:t>
      </w:r>
      <w:r>
        <w:rPr>
          <w:rFonts w:ascii="Times New Roman" w:hAnsi="Times New Roman" w:cs="Times New Roman"/>
          <w:sz w:val="24"/>
          <w:szCs w:val="24"/>
          <w:lang w:val="it-IT"/>
        </w:rPr>
        <w:t>N</w:t>
      </w:r>
      <w:r w:rsidRPr="00C0644B">
        <w:rPr>
          <w:rFonts w:ascii="Times New Roman" w:hAnsi="Times New Roman" w:cs="Times New Roman"/>
          <w:sz w:val="24"/>
          <w:szCs w:val="24"/>
          <w:lang w:val="it-IT"/>
        </w:rPr>
        <w:t>j</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sit</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e </w:t>
      </w:r>
      <w:r>
        <w:rPr>
          <w:rFonts w:ascii="Times New Roman" w:hAnsi="Times New Roman" w:cs="Times New Roman"/>
          <w:sz w:val="24"/>
          <w:szCs w:val="24"/>
          <w:lang w:val="it-IT"/>
        </w:rPr>
        <w:t>S</w:t>
      </w:r>
      <w:r w:rsidRPr="00C0644B">
        <w:rPr>
          <w:rFonts w:ascii="Times New Roman" w:hAnsi="Times New Roman" w:cs="Times New Roman"/>
          <w:sz w:val="24"/>
          <w:szCs w:val="24"/>
          <w:lang w:val="it-IT"/>
        </w:rPr>
        <w:t xml:space="preserve">ektorit </w:t>
      </w:r>
      <w:r>
        <w:rPr>
          <w:rFonts w:ascii="Times New Roman" w:hAnsi="Times New Roman" w:cs="Times New Roman"/>
          <w:sz w:val="24"/>
          <w:szCs w:val="24"/>
          <w:lang w:val="it-IT"/>
        </w:rPr>
        <w:t>P</w:t>
      </w:r>
      <w:r w:rsidRPr="00C0644B">
        <w:rPr>
          <w:rFonts w:ascii="Times New Roman" w:hAnsi="Times New Roman" w:cs="Times New Roman"/>
          <w:sz w:val="24"/>
          <w:szCs w:val="24"/>
          <w:lang w:val="it-IT"/>
        </w:rPr>
        <w:t>ublik”</w:t>
      </w:r>
      <w:r>
        <w:rPr>
          <w:rFonts w:ascii="Times New Roman" w:hAnsi="Times New Roman" w:cs="Times New Roman"/>
          <w:sz w:val="24"/>
          <w:szCs w:val="24"/>
          <w:lang w:val="it-IT"/>
        </w:rPr>
        <w:t>.</w:t>
      </w:r>
    </w:p>
    <w:p w:rsidR="00AB0128" w:rsidRPr="004F4F0C" w:rsidRDefault="00AB0128" w:rsidP="00AB0128">
      <w:pPr>
        <w:pStyle w:val="ListParagraph"/>
        <w:numPr>
          <w:ilvl w:val="0"/>
          <w:numId w:val="1"/>
        </w:numPr>
        <w:jc w:val="both"/>
        <w:rPr>
          <w:rFonts w:ascii="Times New Roman" w:hAnsi="Times New Roman"/>
          <w:sz w:val="24"/>
          <w:szCs w:val="24"/>
          <w:lang w:val="it-IT"/>
        </w:rPr>
      </w:pPr>
      <w:r w:rsidRPr="004F4F0C">
        <w:rPr>
          <w:rFonts w:ascii="Times New Roman" w:hAnsi="Times New Roman"/>
          <w:sz w:val="24"/>
          <w:szCs w:val="24"/>
          <w:lang w:val="it-IT"/>
        </w:rPr>
        <w:t>Ligjin Nr. 10107, datë 30.3.2009 “Për kujdesin shëndetësor në Republikën e Shqipërisë”, i ndryshuar;</w:t>
      </w:r>
    </w:p>
    <w:p w:rsidR="00AB0128" w:rsidRPr="004F4F0C" w:rsidRDefault="00AB0128" w:rsidP="00AB0128">
      <w:pPr>
        <w:pStyle w:val="ListParagraph"/>
        <w:numPr>
          <w:ilvl w:val="0"/>
          <w:numId w:val="1"/>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10138,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11.05.2009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ndyshuar</w:t>
      </w:r>
      <w:proofErr w:type="spellEnd"/>
      <w:r w:rsidRPr="004F4F0C">
        <w:rPr>
          <w:rFonts w:ascii="Times New Roman" w:hAnsi="Times New Roman"/>
          <w:sz w:val="24"/>
          <w:szCs w:val="24"/>
        </w:rPr>
        <w:t>;</w:t>
      </w:r>
    </w:p>
    <w:p w:rsidR="00AB0128" w:rsidRPr="004F4F0C" w:rsidRDefault="00AB0128" w:rsidP="00AB0128">
      <w:pPr>
        <w:pStyle w:val="ListParagraph"/>
        <w:numPr>
          <w:ilvl w:val="0"/>
          <w:numId w:val="1"/>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9131,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08.09.2003,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rregullat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etikës</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administratën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publike</w:t>
      </w:r>
      <w:proofErr w:type="spellEnd"/>
      <w:r w:rsidRPr="004F4F0C">
        <w:rPr>
          <w:rFonts w:ascii="Times New Roman" w:hAnsi="Times New Roman"/>
          <w:sz w:val="24"/>
          <w:szCs w:val="24"/>
        </w:rPr>
        <w:t>”;</w:t>
      </w:r>
    </w:p>
    <w:p w:rsidR="00AB0128" w:rsidRPr="00AB0128" w:rsidRDefault="00AB0128" w:rsidP="00AB0128">
      <w:pPr>
        <w:pStyle w:val="ListParagraph"/>
        <w:numPr>
          <w:ilvl w:val="0"/>
          <w:numId w:val="1"/>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w:t>
      </w:r>
      <w:r>
        <w:rPr>
          <w:rFonts w:ascii="Times New Roman" w:hAnsi="Times New Roman"/>
          <w:sz w:val="24"/>
          <w:szCs w:val="24"/>
        </w:rPr>
        <w:t>8485</w:t>
      </w:r>
      <w:r w:rsidRPr="004F4F0C">
        <w:rPr>
          <w:rFonts w:ascii="Times New Roman" w:hAnsi="Times New Roman"/>
          <w:sz w:val="24"/>
          <w:szCs w:val="24"/>
        </w:rPr>
        <w:t xml:space="preserve">,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w:t>
      </w:r>
      <w:r>
        <w:rPr>
          <w:rFonts w:ascii="Times New Roman" w:hAnsi="Times New Roman"/>
          <w:sz w:val="24"/>
          <w:szCs w:val="24"/>
        </w:rPr>
        <w:t>12.05.1999</w:t>
      </w:r>
      <w:r w:rsidRPr="004F4F0C">
        <w:rPr>
          <w:rFonts w:ascii="Times New Roman" w:hAnsi="Times New Roman"/>
          <w:sz w:val="24"/>
          <w:szCs w:val="24"/>
        </w:rPr>
        <w:t>, “</w:t>
      </w:r>
      <w:proofErr w:type="spellStart"/>
      <w:r>
        <w:rPr>
          <w:rFonts w:ascii="Times New Roman" w:hAnsi="Times New Roman"/>
          <w:sz w:val="24"/>
          <w:szCs w:val="24"/>
        </w:rPr>
        <w:t>Kodi</w:t>
      </w:r>
      <w:proofErr w:type="spellEnd"/>
      <w:r>
        <w:rPr>
          <w:rFonts w:ascii="Times New Roman" w:hAnsi="Times New Roman"/>
          <w:sz w:val="24"/>
          <w:szCs w:val="24"/>
        </w:rPr>
        <w:t xml:space="preserve"> I </w:t>
      </w:r>
      <w:proofErr w:type="spellStart"/>
      <w:r>
        <w:rPr>
          <w:rFonts w:ascii="Times New Roman" w:hAnsi="Times New Roman"/>
          <w:sz w:val="24"/>
          <w:szCs w:val="24"/>
        </w:rPr>
        <w:t>procedurave</w:t>
      </w:r>
      <w:proofErr w:type="spellEnd"/>
      <w:r>
        <w:rPr>
          <w:rFonts w:ascii="Times New Roman" w:hAnsi="Times New Roman"/>
          <w:sz w:val="24"/>
          <w:szCs w:val="24"/>
        </w:rPr>
        <w:t xml:space="preserve"> Administrative </w:t>
      </w:r>
      <w:proofErr w:type="spellStart"/>
      <w:r>
        <w:rPr>
          <w:rFonts w:ascii="Times New Roman" w:hAnsi="Times New Roman"/>
          <w:sz w:val="24"/>
          <w:szCs w:val="24"/>
        </w:rPr>
        <w:t>i</w:t>
      </w:r>
      <w:proofErr w:type="spellEnd"/>
      <w:r>
        <w:rPr>
          <w:rFonts w:ascii="Times New Roman" w:hAnsi="Times New Roman"/>
          <w:sz w:val="24"/>
          <w:szCs w:val="24"/>
        </w:rPr>
        <w:t xml:space="preserve"> </w:t>
      </w:r>
      <w:r w:rsidRPr="0073027F">
        <w:rPr>
          <w:rFonts w:ascii="Times New Roman" w:hAnsi="Times New Roman" w:cs="Times New Roman"/>
          <w:sz w:val="24"/>
          <w:szCs w:val="24"/>
          <w:lang w:val="it-IT"/>
        </w:rPr>
        <w:t>Republikës së Shqipërisë</w:t>
      </w: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AB0128" w:rsidRPr="00B42080" w:rsidRDefault="00AB0128" w:rsidP="00AB0128">
      <w:pPr>
        <w:spacing w:after="0" w:line="240" w:lineRule="auto"/>
        <w:ind w:left="180"/>
        <w:jc w:val="both"/>
        <w:rPr>
          <w:rFonts w:ascii="Times New Roman" w:eastAsia="Times New Roman" w:hAnsi="Times New Roman" w:cs="Times New Roman"/>
          <w:sz w:val="24"/>
          <w:szCs w:val="24"/>
          <w:lang w:val="sq-AL"/>
        </w:rPr>
      </w:pPr>
      <w:r w:rsidRPr="00B42080">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AB0128" w:rsidRPr="00B42080" w:rsidRDefault="00AB0128" w:rsidP="00AB0128">
      <w:pPr>
        <w:spacing w:after="0" w:line="240" w:lineRule="auto"/>
        <w:jc w:val="both"/>
        <w:rPr>
          <w:rFonts w:ascii="Times New Roman" w:eastAsia="Times New Roman" w:hAnsi="Times New Roman" w:cs="Times New Roman"/>
          <w:sz w:val="24"/>
          <w:szCs w:val="24"/>
          <w:lang w:val="sq-AL"/>
        </w:rPr>
      </w:pPr>
    </w:p>
    <w:p w:rsidR="00AB0128" w:rsidRDefault="00AB0128" w:rsidP="00AB0128">
      <w:pPr>
        <w:spacing w:after="0" w:line="240" w:lineRule="auto"/>
        <w:jc w:val="both"/>
        <w:rPr>
          <w:rFonts w:ascii="Times New Roman" w:hAnsi="Times New Roman" w:cs="Times New Roman"/>
          <w:sz w:val="24"/>
          <w:szCs w:val="24"/>
          <w:lang w:val="sq-AL"/>
        </w:rPr>
      </w:pPr>
      <w:r w:rsidRPr="00B42080">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AB0128" w:rsidRPr="00B42080" w:rsidRDefault="00AB0128" w:rsidP="00AB0128">
      <w:pPr>
        <w:spacing w:after="0" w:line="240" w:lineRule="auto"/>
        <w:jc w:val="both"/>
        <w:rPr>
          <w:rFonts w:ascii="Times New Roman" w:hAnsi="Times New Roman" w:cs="Times New Roman"/>
          <w:sz w:val="24"/>
          <w:szCs w:val="24"/>
          <w:lang w:val="sq-AL"/>
        </w:rPr>
      </w:pPr>
    </w:p>
    <w:p w:rsidR="00AB0128" w:rsidRPr="00B42080" w:rsidRDefault="00AB0128" w:rsidP="00AB0128">
      <w:pPr>
        <w:pStyle w:val="ListParagraph"/>
        <w:spacing w:after="0" w:line="240" w:lineRule="auto"/>
        <w:ind w:left="540"/>
        <w:jc w:val="center"/>
        <w:rPr>
          <w:rFonts w:ascii="Times New Roman" w:hAnsi="Times New Roman" w:cs="Times New Roman"/>
          <w:sz w:val="24"/>
          <w:szCs w:val="24"/>
          <w:lang w:val="sq-AL"/>
        </w:rPr>
      </w:pPr>
      <w:r w:rsidRPr="00B42080">
        <w:rPr>
          <w:rFonts w:ascii="Times New Roman" w:eastAsia="Times New Roman" w:hAnsi="Times New Roman" w:cs="Times New Roman"/>
          <w:b/>
          <w:color w:val="000000" w:themeColor="text1"/>
          <w:sz w:val="24"/>
          <w:szCs w:val="24"/>
          <w:lang w:val="sq-AL"/>
        </w:rPr>
        <w:t>DREJTORIA E FINANCËS DHE SHËRBIMEVE MBËSHTETËSE</w:t>
      </w:r>
    </w:p>
    <w:p w:rsidR="00AB0128" w:rsidRPr="00B42080" w:rsidRDefault="00AB0128" w:rsidP="00AB0128">
      <w:pPr>
        <w:pStyle w:val="ListParagraph"/>
        <w:spacing w:after="0"/>
        <w:ind w:left="540"/>
        <w:jc w:val="center"/>
        <w:rPr>
          <w:rFonts w:ascii="Times New Roman" w:eastAsia="Times New Roman" w:hAnsi="Times New Roman" w:cs="Times New Roman"/>
          <w:b/>
          <w:color w:val="000000" w:themeColor="text1"/>
          <w:sz w:val="24"/>
          <w:szCs w:val="24"/>
          <w:lang w:val="sq-AL"/>
        </w:rPr>
      </w:pPr>
      <w:r w:rsidRPr="00B42080">
        <w:rPr>
          <w:rFonts w:ascii="Times New Roman" w:eastAsia="Times New Roman" w:hAnsi="Times New Roman" w:cs="Times New Roman"/>
          <w:b/>
          <w:color w:val="000000" w:themeColor="text1"/>
          <w:sz w:val="24"/>
          <w:szCs w:val="24"/>
          <w:lang w:val="sq-AL"/>
        </w:rPr>
        <w:t>SEKTORI I ADMINISTRIMIT TË BURIMEVE NJERËZORE</w:t>
      </w:r>
    </w:p>
    <w:p w:rsidR="00AB0128" w:rsidRDefault="00AB0128" w:rsidP="00AB0128"/>
    <w:p w:rsidR="00AB0128" w:rsidRDefault="00AB0128" w:rsidP="00AB0128"/>
    <w:p w:rsidR="00D6140C" w:rsidRDefault="00D6140C"/>
    <w:sectPr w:rsidR="00D6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7FF"/>
    <w:multiLevelType w:val="hybridMultilevel"/>
    <w:tmpl w:val="E384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B38D7"/>
    <w:multiLevelType w:val="hybridMultilevel"/>
    <w:tmpl w:val="B48E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28"/>
    <w:rsid w:val="00AB0128"/>
    <w:rsid w:val="00CA5BC3"/>
    <w:rsid w:val="00D6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60E06-71C2-44FD-8F08-6BE9BF27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12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0128"/>
    <w:pPr>
      <w:ind w:left="720"/>
      <w:contextualSpacing/>
    </w:pPr>
  </w:style>
  <w:style w:type="character" w:customStyle="1" w:styleId="ListParagraphChar">
    <w:name w:val="List Paragraph Char"/>
    <w:link w:val="ListParagraph"/>
    <w:uiPriority w:val="34"/>
    <w:locked/>
    <w:rsid w:val="00AB012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Anila Miluka</cp:lastModifiedBy>
  <cp:revision>2</cp:revision>
  <dcterms:created xsi:type="dcterms:W3CDTF">2026-01-30T10:24:00Z</dcterms:created>
  <dcterms:modified xsi:type="dcterms:W3CDTF">2026-01-30T10:36:00Z</dcterms:modified>
</cp:coreProperties>
</file>