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3F" w:rsidRDefault="0086563F" w:rsidP="0086563F">
      <w:pPr>
        <w:tabs>
          <w:tab w:val="left" w:pos="2730"/>
        </w:tabs>
        <w:spacing w:after="0"/>
        <w:jc w:val="center"/>
        <w:rPr>
          <w:rFonts w:ascii="Times New Roman" w:hAnsi="Times New Roman" w:cs="Times New Roman"/>
          <w:b/>
          <w:sz w:val="24"/>
          <w:szCs w:val="24"/>
          <w:lang w:val="sq-AL"/>
        </w:rPr>
      </w:pPr>
      <w:bookmarkStart w:id="0" w:name="_Hlk123903735"/>
      <w:r>
        <w:rPr>
          <w:rFonts w:ascii="Times New Roman" w:hAnsi="Times New Roman" w:cs="Times New Roman"/>
          <w:b/>
          <w:noProof/>
          <w:sz w:val="24"/>
          <w:szCs w:val="24"/>
          <w:lang w:val="en-GB" w:eastAsia="en-GB"/>
        </w:rPr>
        <w:drawing>
          <wp:inline distT="0" distB="0" distL="0" distR="0" wp14:anchorId="5AAC12E7" wp14:editId="165E1CE2">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6563F" w:rsidRPr="00022F50" w:rsidRDefault="0086563F" w:rsidP="0086563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6563F" w:rsidRPr="00BC1D59" w:rsidRDefault="0086563F" w:rsidP="0086563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6563F" w:rsidRPr="00BC1D59" w:rsidRDefault="0086563F" w:rsidP="0086563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6563F" w:rsidRPr="00DC6F27" w:rsidRDefault="0086563F" w:rsidP="0086563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6563F" w:rsidRDefault="0086563F" w:rsidP="0086563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6563F" w:rsidRDefault="0086563F" w:rsidP="0086563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6563F" w:rsidRDefault="0086563F" w:rsidP="0086563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86563F" w:rsidRDefault="0086563F" w:rsidP="0086563F">
      <w:pPr>
        <w:spacing w:after="0" w:line="240" w:lineRule="auto"/>
        <w:jc w:val="center"/>
        <w:rPr>
          <w:rFonts w:ascii="Times New Roman" w:eastAsia="Times New Roman" w:hAnsi="Times New Roman" w:cs="Times New Roman"/>
          <w:b/>
          <w:sz w:val="24"/>
          <w:szCs w:val="24"/>
          <w:lang w:val="sq-AL"/>
        </w:rPr>
      </w:pPr>
    </w:p>
    <w:p w:rsidR="0086563F" w:rsidRDefault="0086563F" w:rsidP="0086563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6563F" w:rsidRPr="009A175E" w:rsidRDefault="0086563F" w:rsidP="008656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6563F" w:rsidRDefault="0086563F" w:rsidP="008656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86563F" w:rsidRDefault="0086563F" w:rsidP="008656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rsidR="0086563F" w:rsidRDefault="0086563F" w:rsidP="0086563F">
      <w:pPr>
        <w:spacing w:after="0" w:line="240" w:lineRule="auto"/>
        <w:rPr>
          <w:rFonts w:ascii="Times New Roman" w:eastAsia="Times New Roman" w:hAnsi="Times New Roman" w:cs="Times New Roman"/>
          <w:b/>
          <w:sz w:val="24"/>
          <w:szCs w:val="24"/>
          <w:lang w:val="sq-AL"/>
        </w:rPr>
      </w:pPr>
    </w:p>
    <w:p w:rsidR="0086563F" w:rsidRDefault="0086563F" w:rsidP="0086563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(një) punonjës - Provizor</w:t>
      </w:r>
    </w:p>
    <w:p w:rsidR="0086563F" w:rsidRDefault="0086563F" w:rsidP="0086563F">
      <w:pPr>
        <w:spacing w:after="0" w:line="240" w:lineRule="auto"/>
        <w:jc w:val="both"/>
        <w:rPr>
          <w:rFonts w:ascii="Times New Roman" w:eastAsia="Times New Roman" w:hAnsi="Times New Roman" w:cs="Times New Roman"/>
          <w:b/>
          <w:color w:val="000000"/>
          <w:sz w:val="24"/>
          <w:szCs w:val="24"/>
          <w:lang w:val="sq-AL"/>
        </w:rPr>
      </w:pPr>
    </w:p>
    <w:p w:rsidR="0086563F" w:rsidRPr="00B03752" w:rsidRDefault="0086563F" w:rsidP="0086563F">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86563F" w:rsidRDefault="0086563F" w:rsidP="0086563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86563F" w:rsidRDefault="0086563F" w:rsidP="0086563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86563F" w:rsidRDefault="0086563F" w:rsidP="0086563F">
      <w:pPr>
        <w:spacing w:after="0" w:line="240" w:lineRule="auto"/>
        <w:jc w:val="both"/>
        <w:rPr>
          <w:rFonts w:ascii="Times New Roman" w:eastAsia="Times New Roman" w:hAnsi="Times New Roman" w:cs="Times New Roman"/>
          <w:sz w:val="24"/>
          <w:szCs w:val="24"/>
          <w:lang w:val="sq-AL"/>
        </w:rPr>
      </w:pPr>
    </w:p>
    <w:p w:rsidR="0086563F" w:rsidRDefault="0086563F" w:rsidP="0086563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6563F" w:rsidRPr="007F05B7" w:rsidRDefault="0086563F" w:rsidP="0086563F">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86563F" w:rsidRPr="007F05B7" w:rsidRDefault="0086563F" w:rsidP="0086563F">
      <w:pPr>
        <w:spacing w:after="0" w:line="240" w:lineRule="auto"/>
        <w:jc w:val="both"/>
        <w:rPr>
          <w:rFonts w:ascii="Times New Roman" w:eastAsia="Times New Roman" w:hAnsi="Times New Roman" w:cs="Times New Roman"/>
          <w:sz w:val="16"/>
          <w:szCs w:val="16"/>
          <w:lang w:val="sq-AL"/>
        </w:rPr>
      </w:pPr>
    </w:p>
    <w:p w:rsidR="0086563F" w:rsidRDefault="0086563F" w:rsidP="0086563F">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6563F" w:rsidRPr="007F05B7" w:rsidRDefault="0086563F" w:rsidP="0086563F">
      <w:pPr>
        <w:spacing w:after="0" w:line="240" w:lineRule="auto"/>
        <w:jc w:val="both"/>
        <w:rPr>
          <w:rFonts w:ascii="Times New Roman" w:eastAsia="Times New Roman" w:hAnsi="Times New Roman" w:cs="Times New Roman"/>
          <w:sz w:val="16"/>
          <w:szCs w:val="16"/>
          <w:lang w:val="sq-AL"/>
        </w:rPr>
      </w:pP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6563F" w:rsidRDefault="0086563F" w:rsidP="008656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6563F" w:rsidRPr="00180D8D" w:rsidRDefault="0086563F" w:rsidP="0086563F">
      <w:pPr>
        <w:spacing w:after="0"/>
        <w:jc w:val="both"/>
        <w:rPr>
          <w:rFonts w:ascii="Times New Roman" w:eastAsia="Times New Roman" w:hAnsi="Times New Roman" w:cs="Times New Roman"/>
          <w:sz w:val="16"/>
          <w:szCs w:val="16"/>
          <w:lang w:val="sq-AL"/>
        </w:rPr>
      </w:pPr>
    </w:p>
    <w:p w:rsidR="0086563F" w:rsidRPr="005B7EEC" w:rsidRDefault="0086563F" w:rsidP="0086563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08.06.2023 deri më datë 15.06.2023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6563F" w:rsidRDefault="0086563F" w:rsidP="0086563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Spitalit Rajonal Korçë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86563F" w:rsidRPr="00180D8D" w:rsidRDefault="0086563F" w:rsidP="0086563F">
      <w:pPr>
        <w:spacing w:after="0" w:line="240" w:lineRule="auto"/>
        <w:jc w:val="both"/>
        <w:rPr>
          <w:rFonts w:ascii="Times New Roman" w:eastAsia="Times New Roman" w:hAnsi="Times New Roman" w:cs="Times New Roman"/>
          <w:sz w:val="16"/>
          <w:szCs w:val="16"/>
          <w:lang w:val="sq-AL"/>
        </w:rPr>
      </w:pPr>
    </w:p>
    <w:p w:rsidR="0086563F" w:rsidRPr="008A1598" w:rsidRDefault="0086563F" w:rsidP="0086563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6563F" w:rsidRPr="008A1598" w:rsidRDefault="0086563F" w:rsidP="008656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6563F" w:rsidRPr="008A1598" w:rsidRDefault="0086563F" w:rsidP="008656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6563F" w:rsidRPr="008A1598" w:rsidRDefault="0086563F" w:rsidP="008656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6563F" w:rsidRPr="008A1598" w:rsidRDefault="0086563F" w:rsidP="0086563F">
      <w:pPr>
        <w:spacing w:after="0" w:line="240" w:lineRule="auto"/>
        <w:ind w:left="360"/>
        <w:jc w:val="both"/>
        <w:rPr>
          <w:rFonts w:ascii="Times New Roman" w:eastAsia="Times New Roman" w:hAnsi="Times New Roman" w:cs="Times New Roman"/>
          <w:sz w:val="24"/>
          <w:szCs w:val="24"/>
          <w:lang w:val="sq-AL"/>
        </w:rPr>
      </w:pPr>
    </w:p>
    <w:p w:rsidR="0086563F" w:rsidRPr="008A1598" w:rsidRDefault="0086563F" w:rsidP="0086563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6563F" w:rsidRDefault="0086563F" w:rsidP="0086563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6563F" w:rsidRPr="008A1598" w:rsidRDefault="0086563F" w:rsidP="0086563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6563F" w:rsidRPr="005D170B" w:rsidRDefault="0086563F" w:rsidP="0086563F">
      <w:pPr>
        <w:spacing w:after="0" w:line="240" w:lineRule="auto"/>
        <w:jc w:val="both"/>
        <w:rPr>
          <w:rFonts w:ascii="Times New Roman" w:hAnsi="Times New Roman" w:cs="Times New Roman"/>
          <w:sz w:val="16"/>
          <w:szCs w:val="16"/>
          <w:lang w:val="sq-AL"/>
        </w:rPr>
      </w:pPr>
    </w:p>
    <w:p w:rsidR="0086563F" w:rsidRDefault="0086563F" w:rsidP="0086563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6563F" w:rsidRPr="005D170B" w:rsidRDefault="0086563F" w:rsidP="0086563F">
      <w:pPr>
        <w:spacing w:after="0" w:line="240" w:lineRule="auto"/>
        <w:jc w:val="both"/>
        <w:rPr>
          <w:rFonts w:ascii="Times New Roman" w:hAnsi="Times New Roman" w:cs="Times New Roman"/>
          <w:sz w:val="16"/>
          <w:szCs w:val="16"/>
          <w:lang w:val="sq-AL"/>
        </w:rPr>
      </w:pPr>
    </w:p>
    <w:p w:rsidR="0086563F" w:rsidRPr="00BA7FCE" w:rsidRDefault="0086563F" w:rsidP="0086563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6563F" w:rsidRPr="007F05B7" w:rsidRDefault="0086563F" w:rsidP="0086563F">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rsidR="00D6140C" w:rsidRDefault="0086563F" w:rsidP="0086563F">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bookmarkEnd w:id="0"/>
    </w:p>
    <w:p w:rsidR="00C4432A" w:rsidRDefault="00C4432A" w:rsidP="00C4432A">
      <w:pPr>
        <w:tabs>
          <w:tab w:val="left" w:pos="2730"/>
        </w:tabs>
        <w:spacing w:after="0"/>
        <w:jc w:val="center"/>
        <w:rPr>
          <w:rFonts w:ascii="Times New Roman" w:hAnsi="Times New Roman" w:cs="Times New Roman"/>
          <w:b/>
          <w:sz w:val="24"/>
          <w:szCs w:val="24"/>
          <w:lang w:val="sq-AL"/>
        </w:rPr>
      </w:pPr>
      <w:bookmarkStart w:id="1" w:name="_Hlk135131037"/>
      <w:r>
        <w:rPr>
          <w:rFonts w:ascii="Times New Roman" w:hAnsi="Times New Roman" w:cs="Times New Roman"/>
          <w:b/>
          <w:noProof/>
          <w:sz w:val="24"/>
          <w:szCs w:val="24"/>
          <w:lang w:val="en-GB" w:eastAsia="en-GB"/>
        </w:rPr>
        <w:lastRenderedPageBreak/>
        <w:drawing>
          <wp:inline distT="0" distB="0" distL="0" distR="0" wp14:anchorId="3BCE622F" wp14:editId="7799819C">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4432A" w:rsidRPr="00022F50" w:rsidRDefault="00C4432A" w:rsidP="00C4432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4432A" w:rsidRPr="003051FA" w:rsidRDefault="00C4432A" w:rsidP="00C4432A">
      <w:pPr>
        <w:tabs>
          <w:tab w:val="left" w:pos="2730"/>
        </w:tabs>
        <w:spacing w:after="0"/>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C4432A" w:rsidRPr="003051FA" w:rsidRDefault="00C4432A" w:rsidP="00C4432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C4432A" w:rsidRPr="00DC6F27" w:rsidRDefault="00C4432A" w:rsidP="00C4432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4432A" w:rsidRPr="00434B68" w:rsidRDefault="00C4432A" w:rsidP="00C4432A">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4432A" w:rsidRDefault="00C4432A" w:rsidP="00C4432A">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4432A" w:rsidRDefault="00C4432A" w:rsidP="00C4432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NJESIA VENDORE E KUJDESIT SHËNDETËSOR POGRADEC</w:t>
      </w:r>
    </w:p>
    <w:p w:rsidR="00C4432A" w:rsidRDefault="00C4432A" w:rsidP="00C4432A">
      <w:pPr>
        <w:spacing w:after="0"/>
        <w:jc w:val="center"/>
        <w:rPr>
          <w:rFonts w:ascii="Times New Roman" w:eastAsia="Times New Roman" w:hAnsi="Times New Roman" w:cs="Times New Roman"/>
          <w:b/>
          <w:sz w:val="24"/>
          <w:szCs w:val="24"/>
          <w:lang w:val="sq-AL"/>
        </w:rPr>
      </w:pPr>
    </w:p>
    <w:p w:rsidR="00C4432A" w:rsidRDefault="00C4432A" w:rsidP="00C4432A">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4432A" w:rsidRDefault="00C4432A" w:rsidP="00C4432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4432A" w:rsidRDefault="00C4432A" w:rsidP="00C4432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C4432A" w:rsidRDefault="00C4432A" w:rsidP="00C4432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C4432A" w:rsidRPr="00610B65" w:rsidRDefault="00C4432A" w:rsidP="00C4432A">
      <w:pPr>
        <w:spacing w:after="0"/>
        <w:rPr>
          <w:rFonts w:ascii="Times New Roman" w:eastAsia="Times New Roman" w:hAnsi="Times New Roman" w:cs="Times New Roman"/>
          <w:b/>
          <w:lang w:val="sq-AL"/>
        </w:rPr>
      </w:pPr>
    </w:p>
    <w:p w:rsidR="00C4432A" w:rsidRPr="00C371A1" w:rsidRDefault="00C4432A" w:rsidP="00C4432A">
      <w:pPr>
        <w:spacing w:after="0"/>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C4432A" w:rsidRPr="00610B65" w:rsidRDefault="00C4432A" w:rsidP="00C4432A">
      <w:pPr>
        <w:spacing w:after="0"/>
        <w:jc w:val="both"/>
        <w:rPr>
          <w:rFonts w:ascii="Times New Roman" w:eastAsia="Times New Roman" w:hAnsi="Times New Roman" w:cs="Times New Roman"/>
          <w:b/>
          <w:color w:val="000000"/>
          <w:lang w:val="sq-AL"/>
        </w:rPr>
      </w:pPr>
    </w:p>
    <w:p w:rsidR="00C4432A" w:rsidRPr="00F432D9" w:rsidRDefault="00C4432A" w:rsidP="00C4432A">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rsidR="00C4432A" w:rsidRPr="00610B65" w:rsidRDefault="00C4432A" w:rsidP="00C4432A">
      <w:pPr>
        <w:spacing w:after="0"/>
        <w:jc w:val="both"/>
        <w:rPr>
          <w:rFonts w:ascii="Times New Roman" w:eastAsia="Times New Roman" w:hAnsi="Times New Roman" w:cs="Times New Roman"/>
          <w:lang w:val="sq-AL"/>
        </w:rPr>
      </w:pPr>
    </w:p>
    <w:p w:rsidR="00C4432A" w:rsidRPr="00F432D9" w:rsidRDefault="00C4432A" w:rsidP="00C4432A">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4432A" w:rsidRDefault="00C4432A" w:rsidP="00C4432A">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4432A" w:rsidRDefault="00C4432A" w:rsidP="00C4432A">
      <w:pPr>
        <w:spacing w:after="0"/>
        <w:jc w:val="both"/>
        <w:rPr>
          <w:rFonts w:ascii="Times New Roman" w:eastAsia="Times New Roman" w:hAnsi="Times New Roman" w:cs="Times New Roman"/>
          <w:sz w:val="24"/>
          <w:szCs w:val="24"/>
          <w:lang w:val="sq-AL"/>
        </w:rPr>
      </w:pPr>
    </w:p>
    <w:p w:rsidR="00C4432A" w:rsidRDefault="00C4432A" w:rsidP="00C4432A">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C4432A" w:rsidRPr="00277E12" w:rsidRDefault="00C4432A" w:rsidP="00C4432A">
      <w:pPr>
        <w:spacing w:after="0"/>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4432A" w:rsidRPr="00277E12" w:rsidRDefault="00C4432A" w:rsidP="00C4432A">
      <w:pPr>
        <w:spacing w:after="0"/>
        <w:jc w:val="both"/>
        <w:rPr>
          <w:rFonts w:ascii="Times New Roman" w:eastAsia="Times New Roman" w:hAnsi="Times New Roman" w:cs="Times New Roman"/>
          <w:sz w:val="24"/>
          <w:szCs w:val="24"/>
          <w:lang w:val="sq-AL"/>
        </w:rPr>
      </w:pPr>
    </w:p>
    <w:p w:rsidR="00C4432A" w:rsidRPr="007F74B1" w:rsidRDefault="00C4432A" w:rsidP="00C4432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4432A" w:rsidRDefault="00C4432A" w:rsidP="00C4432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4432A" w:rsidRDefault="00C4432A" w:rsidP="00C4432A">
      <w:pPr>
        <w:spacing w:after="0"/>
        <w:jc w:val="both"/>
        <w:rPr>
          <w:rFonts w:ascii="Times New Roman" w:eastAsia="Times New Roman" w:hAnsi="Times New Roman" w:cs="Times New Roman"/>
          <w:sz w:val="24"/>
          <w:szCs w:val="24"/>
          <w:lang w:val="sq-AL"/>
        </w:rPr>
      </w:pPr>
    </w:p>
    <w:p w:rsidR="00C4432A" w:rsidRPr="005B7EEC" w:rsidRDefault="00C4432A" w:rsidP="00C4432A">
      <w:pPr>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08.06.2023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15.06.2023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4432A" w:rsidRPr="00371978" w:rsidRDefault="00C4432A" w:rsidP="00C4432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4432A" w:rsidRPr="008A1598" w:rsidRDefault="00C4432A" w:rsidP="00C4432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4432A" w:rsidRPr="008A1598" w:rsidRDefault="00C4432A" w:rsidP="00C4432A">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4432A" w:rsidRPr="008A1598" w:rsidRDefault="00C4432A" w:rsidP="00C4432A">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4432A" w:rsidRPr="008A1598" w:rsidRDefault="00C4432A" w:rsidP="00C4432A">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4432A" w:rsidRPr="008A1598" w:rsidRDefault="00C4432A" w:rsidP="00C4432A">
      <w:pPr>
        <w:spacing w:after="0"/>
        <w:ind w:left="360"/>
        <w:jc w:val="both"/>
        <w:rPr>
          <w:rFonts w:ascii="Times New Roman" w:eastAsia="Times New Roman" w:hAnsi="Times New Roman" w:cs="Times New Roman"/>
          <w:sz w:val="24"/>
          <w:szCs w:val="24"/>
          <w:lang w:val="sq-AL"/>
        </w:rPr>
      </w:pPr>
    </w:p>
    <w:p w:rsidR="00C4432A" w:rsidRPr="008A1598" w:rsidRDefault="00C4432A" w:rsidP="00C4432A">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4432A" w:rsidRPr="008A1598" w:rsidRDefault="00C4432A" w:rsidP="00C4432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4432A" w:rsidRPr="008A1598" w:rsidRDefault="00C4432A" w:rsidP="00C4432A">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rsidR="00C4432A" w:rsidRPr="008A1598" w:rsidRDefault="00C4432A" w:rsidP="00C4432A">
      <w:pPr>
        <w:spacing w:after="0"/>
        <w:jc w:val="both"/>
        <w:rPr>
          <w:rFonts w:ascii="Times New Roman" w:hAnsi="Times New Roman" w:cs="Times New Roman"/>
          <w:sz w:val="24"/>
          <w:szCs w:val="24"/>
          <w:lang w:val="sq-AL"/>
        </w:rPr>
      </w:pPr>
    </w:p>
    <w:p w:rsidR="00C4432A" w:rsidRDefault="00C4432A" w:rsidP="00C4432A">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4432A" w:rsidRDefault="00C4432A" w:rsidP="00C4432A">
      <w:pPr>
        <w:spacing w:after="0"/>
        <w:jc w:val="both"/>
        <w:rPr>
          <w:rFonts w:ascii="Times New Roman" w:hAnsi="Times New Roman" w:cs="Times New Roman"/>
          <w:sz w:val="24"/>
          <w:szCs w:val="24"/>
          <w:lang w:val="sq-AL"/>
        </w:rPr>
      </w:pPr>
    </w:p>
    <w:p w:rsidR="00C4432A" w:rsidRPr="00817041" w:rsidRDefault="00C4432A" w:rsidP="00C4432A">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4432A" w:rsidRPr="00F53923" w:rsidRDefault="00C4432A" w:rsidP="00C4432A">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C4432A" w:rsidRPr="00277E12" w:rsidRDefault="00C4432A" w:rsidP="00C4432A">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C4432A" w:rsidRPr="00277E12" w:rsidRDefault="00C4432A" w:rsidP="00C4432A">
      <w:pPr>
        <w:rPr>
          <w:lang w:val="sv-SE"/>
        </w:rPr>
      </w:pPr>
    </w:p>
    <w:p w:rsidR="00C4432A" w:rsidRPr="00277E12" w:rsidRDefault="00C4432A" w:rsidP="00C4432A">
      <w:pPr>
        <w:rPr>
          <w:lang w:val="sv-SE"/>
        </w:rPr>
      </w:pPr>
    </w:p>
    <w:p w:rsidR="00C4432A" w:rsidRPr="00277E12" w:rsidRDefault="00C4432A" w:rsidP="00C4432A">
      <w:pPr>
        <w:rPr>
          <w:lang w:val="sv-SE"/>
        </w:rPr>
      </w:pPr>
    </w:p>
    <w:p w:rsidR="00C4432A" w:rsidRPr="00277E12" w:rsidRDefault="00C4432A" w:rsidP="00C4432A">
      <w:pPr>
        <w:rPr>
          <w:lang w:val="sv-SE"/>
        </w:rPr>
      </w:pPr>
    </w:p>
    <w:bookmarkEnd w:id="1"/>
    <w:p w:rsidR="00C4432A" w:rsidRDefault="00C4432A" w:rsidP="00C4432A"/>
    <w:p w:rsidR="00C4432A" w:rsidRDefault="00C4432A" w:rsidP="00C4432A"/>
    <w:p w:rsidR="00C4432A" w:rsidRDefault="00C4432A"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p>
    <w:p w:rsidR="008820F2" w:rsidRDefault="008820F2" w:rsidP="008820F2">
      <w:pPr>
        <w:tabs>
          <w:tab w:val="left" w:pos="2730"/>
        </w:tabs>
        <w:spacing w:after="0"/>
        <w:jc w:val="center"/>
      </w:pPr>
      <w:r>
        <w:rPr>
          <w:noProof/>
        </w:rPr>
        <w:lastRenderedPageBreak/>
        <w:drawing>
          <wp:inline distT="0" distB="0" distL="0" distR="0" wp14:anchorId="1E8CB089" wp14:editId="165D48C5">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rsidR="008820F2" w:rsidRDefault="008820F2" w:rsidP="008820F2">
      <w:pPr>
        <w:tabs>
          <w:tab w:val="left" w:pos="2730"/>
        </w:tabs>
        <w:spacing w:after="0"/>
        <w:jc w:val="center"/>
      </w:pPr>
      <w:r w:rsidRPr="26E49BDC">
        <w:rPr>
          <w:rFonts w:ascii="Times New Roman" w:eastAsia="Times New Roman" w:hAnsi="Times New Roman" w:cs="Times New Roman"/>
          <w:b/>
          <w:bCs/>
          <w:sz w:val="24"/>
          <w:szCs w:val="24"/>
          <w:lang w:val="it"/>
        </w:rPr>
        <w:t>MINISTRIA E SHËNDETËSISË DHE MBROJTJES SOCIALE</w:t>
      </w:r>
    </w:p>
    <w:p w:rsidR="008820F2" w:rsidRDefault="008820F2" w:rsidP="008820F2">
      <w:pPr>
        <w:tabs>
          <w:tab w:val="left" w:pos="2730"/>
        </w:tabs>
        <w:spacing w:after="0"/>
        <w:jc w:val="center"/>
      </w:pPr>
      <w:r w:rsidRPr="26E49BDC">
        <w:rPr>
          <w:rFonts w:ascii="Times New Roman" w:eastAsia="Times New Roman" w:hAnsi="Times New Roman" w:cs="Times New Roman"/>
          <w:b/>
          <w:bCs/>
          <w:lang w:val="it"/>
        </w:rPr>
        <w:t>OPERATORI I SHËRBIMEVE TË KUJDESIT SHËNDETËSOR</w:t>
      </w:r>
    </w:p>
    <w:p w:rsidR="008820F2" w:rsidRDefault="008820F2" w:rsidP="008820F2">
      <w:pPr>
        <w:tabs>
          <w:tab w:val="left" w:pos="2730"/>
          <w:tab w:val="left" w:pos="2850"/>
          <w:tab w:val="center" w:pos="4419"/>
        </w:tabs>
        <w:spacing w:after="0"/>
        <w:jc w:val="center"/>
      </w:pPr>
      <w:r w:rsidRPr="26E49BDC">
        <w:rPr>
          <w:rFonts w:ascii="Times New Roman" w:eastAsia="Times New Roman" w:hAnsi="Times New Roman" w:cs="Times New Roman"/>
          <w:b/>
          <w:bCs/>
          <w:sz w:val="20"/>
          <w:szCs w:val="20"/>
          <w:lang w:val="it"/>
        </w:rPr>
        <w:t>DREJTORIA QENDRORE</w:t>
      </w:r>
    </w:p>
    <w:p w:rsidR="008820F2" w:rsidRDefault="008820F2" w:rsidP="008820F2">
      <w:pPr>
        <w:tabs>
          <w:tab w:val="left" w:pos="2730"/>
          <w:tab w:val="left" w:pos="2850"/>
          <w:tab w:val="center" w:pos="4419"/>
        </w:tabs>
        <w:spacing w:after="0"/>
        <w:jc w:val="center"/>
      </w:pPr>
      <w:r w:rsidRPr="26E49BDC">
        <w:rPr>
          <w:rFonts w:ascii="Times New Roman" w:eastAsia="Times New Roman" w:hAnsi="Times New Roman" w:cs="Times New Roman"/>
          <w:b/>
          <w:bCs/>
          <w:sz w:val="16"/>
          <w:szCs w:val="16"/>
          <w:lang w:val="it"/>
        </w:rPr>
        <w:t xml:space="preserve"> </w:t>
      </w:r>
    </w:p>
    <w:p w:rsidR="008820F2" w:rsidRDefault="008820F2" w:rsidP="008820F2">
      <w:pPr>
        <w:jc w:val="center"/>
      </w:pPr>
      <w:r w:rsidRPr="26E49BDC">
        <w:rPr>
          <w:rFonts w:ascii="Times New Roman" w:eastAsia="Times New Roman" w:hAnsi="Times New Roman" w:cs="Times New Roman"/>
          <w:b/>
          <w:bCs/>
          <w:sz w:val="24"/>
          <w:szCs w:val="24"/>
          <w:lang w:val="sq"/>
        </w:rPr>
        <w:t>NJOFTIM PËR PUNËSIM</w:t>
      </w:r>
    </w:p>
    <w:p w:rsidR="008820F2" w:rsidRPr="00535281" w:rsidRDefault="008820F2" w:rsidP="008820F2">
      <w:pPr>
        <w:spacing w:after="0"/>
        <w:jc w:val="cente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ELBASAN</w:t>
      </w:r>
    </w:p>
    <w:p w:rsidR="008820F2" w:rsidRPr="00535281" w:rsidRDefault="008820F2" w:rsidP="008820F2">
      <w:pPr>
        <w:spacing w:after="0"/>
        <w:jc w:val="cente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DEVOLL</w:t>
      </w:r>
    </w:p>
    <w:p w:rsidR="008820F2" w:rsidRPr="00535281" w:rsidRDefault="008820F2" w:rsidP="008820F2">
      <w:pPr>
        <w:jc w:val="center"/>
      </w:pPr>
      <w:r w:rsidRPr="26E49BDC">
        <w:rPr>
          <w:rFonts w:ascii="Times New Roman" w:eastAsia="Times New Roman" w:hAnsi="Times New Roman" w:cs="Times New Roman"/>
          <w:b/>
          <w:bCs/>
          <w:sz w:val="16"/>
          <w:szCs w:val="16"/>
          <w:lang w:val="sq"/>
        </w:rPr>
        <w:t xml:space="preserve"> </w:t>
      </w:r>
    </w:p>
    <w:p w:rsidR="008820F2" w:rsidRDefault="008820F2" w:rsidP="008820F2">
      <w:pPr>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w:t>
      </w:r>
      <w:r>
        <w:rPr>
          <w:rFonts w:ascii="Times New Roman" w:eastAsia="Times New Roman" w:hAnsi="Times New Roman" w:cs="Times New Roman"/>
          <w:sz w:val="24"/>
          <w:szCs w:val="24"/>
          <w:lang w:val="sq"/>
        </w:rPr>
        <w:t>1</w:t>
      </w:r>
      <w:r w:rsidRPr="26E49BDC">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një</w:t>
      </w:r>
      <w:r w:rsidRPr="26E49BDC">
        <w:rPr>
          <w:rFonts w:ascii="Times New Roman" w:eastAsia="Times New Roman" w:hAnsi="Times New Roman" w:cs="Times New Roman"/>
          <w:sz w:val="24"/>
          <w:szCs w:val="24"/>
          <w:lang w:val="sq"/>
        </w:rPr>
        <w:t>) vend</w:t>
      </w:r>
      <w:r>
        <w:rPr>
          <w:rFonts w:ascii="Times New Roman" w:eastAsia="Times New Roman" w:hAnsi="Times New Roman" w:cs="Times New Roman"/>
          <w:sz w:val="24"/>
          <w:szCs w:val="24"/>
          <w:lang w:val="sq"/>
        </w:rPr>
        <w:t>i</w:t>
      </w:r>
      <w:r w:rsidRPr="26E49BDC">
        <w:rPr>
          <w:rFonts w:ascii="Times New Roman" w:eastAsia="Times New Roman" w:hAnsi="Times New Roman" w:cs="Times New Roman"/>
          <w:sz w:val="24"/>
          <w:szCs w:val="24"/>
          <w:lang w:val="sq"/>
        </w:rPr>
        <w:t xml:space="preserve"> të lir</w:t>
      </w:r>
      <w:r>
        <w:rPr>
          <w:rFonts w:ascii="Times New Roman" w:eastAsia="Times New Roman" w:hAnsi="Times New Roman" w:cs="Times New Roman"/>
          <w:sz w:val="24"/>
          <w:szCs w:val="24"/>
          <w:lang w:val="sq"/>
        </w:rPr>
        <w:t>ë</w:t>
      </w:r>
      <w:r w:rsidRPr="26E49BDC">
        <w:rPr>
          <w:rFonts w:ascii="Times New Roman" w:eastAsia="Times New Roman" w:hAnsi="Times New Roman" w:cs="Times New Roman"/>
          <w:sz w:val="24"/>
          <w:szCs w:val="24"/>
          <w:lang w:val="sq"/>
        </w:rPr>
        <w:t xml:space="preserve"> në pozicionin si vijon:    </w:t>
      </w:r>
    </w:p>
    <w:p w:rsidR="008820F2" w:rsidRPr="00DB357D" w:rsidRDefault="008820F2" w:rsidP="008820F2">
      <w:pPr>
        <w:spacing w:after="0"/>
        <w:rPr>
          <w:lang w:val="sv-SE"/>
        </w:rP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ELBASAN</w:t>
      </w:r>
    </w:p>
    <w:p w:rsidR="008820F2" w:rsidRPr="00DB357D" w:rsidRDefault="008820F2" w:rsidP="008820F2">
      <w:pPr>
        <w:spacing w:after="0"/>
        <w:rPr>
          <w:lang w:val="sq"/>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DEVOLL</w:t>
      </w:r>
    </w:p>
    <w:p w:rsidR="008820F2" w:rsidRPr="00DB357D" w:rsidRDefault="008820F2" w:rsidP="008820F2">
      <w:pPr>
        <w:spacing w:after="0"/>
        <w:rPr>
          <w:lang w:val="sq"/>
        </w:rPr>
      </w:pPr>
      <w:r w:rsidRPr="26E49BDC">
        <w:rPr>
          <w:rFonts w:ascii="Times New Roman" w:eastAsia="Times New Roman" w:hAnsi="Times New Roman" w:cs="Times New Roman"/>
          <w:b/>
          <w:bCs/>
          <w:sz w:val="24"/>
          <w:szCs w:val="24"/>
          <w:lang w:val="sq"/>
        </w:rPr>
        <w:t>SEKTORI MBËSHTETËS</w:t>
      </w:r>
    </w:p>
    <w:p w:rsidR="008820F2" w:rsidRPr="00DB357D" w:rsidRDefault="008820F2" w:rsidP="008820F2">
      <w:pPr>
        <w:spacing w:after="0"/>
        <w:rPr>
          <w:sz w:val="16"/>
          <w:szCs w:val="16"/>
          <w:lang w:val="sq"/>
        </w:rPr>
      </w:pPr>
    </w:p>
    <w:p w:rsidR="008820F2" w:rsidRDefault="008820F2" w:rsidP="008820F2">
      <w:pP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it"/>
        </w:rPr>
        <w:t>Pozicioni: Shofer</w:t>
      </w:r>
      <w:r>
        <w:rPr>
          <w:rFonts w:ascii="Times New Roman" w:eastAsia="Times New Roman" w:hAnsi="Times New Roman" w:cs="Times New Roman"/>
          <w:b/>
          <w:bCs/>
          <w:color w:val="000000" w:themeColor="text1"/>
          <w:sz w:val="24"/>
          <w:szCs w:val="24"/>
          <w:lang w:val="it"/>
        </w:rPr>
        <w:t xml:space="preserve"> autoambulance</w:t>
      </w:r>
      <w:r w:rsidRPr="26E49BDC">
        <w:rPr>
          <w:rFonts w:ascii="Times New Roman" w:eastAsia="Times New Roman" w:hAnsi="Times New Roman" w:cs="Times New Roman"/>
          <w:b/>
          <w:bCs/>
          <w:color w:val="000000" w:themeColor="text1"/>
          <w:sz w:val="24"/>
          <w:szCs w:val="24"/>
          <w:lang w:val="it"/>
        </w:rPr>
        <w:t xml:space="preserve"> </w:t>
      </w:r>
      <w:r>
        <w:rPr>
          <w:rFonts w:ascii="Times New Roman" w:eastAsia="Times New Roman" w:hAnsi="Times New Roman" w:cs="Times New Roman"/>
          <w:b/>
          <w:bCs/>
          <w:color w:val="000000" w:themeColor="text1"/>
          <w:sz w:val="24"/>
          <w:szCs w:val="24"/>
          <w:lang w:val="it"/>
        </w:rPr>
        <w:t>1</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një</w:t>
      </w:r>
      <w:r w:rsidRPr="26E49BDC">
        <w:rPr>
          <w:rFonts w:ascii="Times New Roman" w:eastAsia="Times New Roman" w:hAnsi="Times New Roman" w:cs="Times New Roman"/>
          <w:b/>
          <w:bCs/>
          <w:color w:val="000000" w:themeColor="text1"/>
          <w:sz w:val="24"/>
          <w:szCs w:val="24"/>
          <w:lang w:val="sq"/>
        </w:rPr>
        <w:t xml:space="preserve">) punonjës </w:t>
      </w:r>
    </w:p>
    <w:p w:rsidR="008820F2" w:rsidRPr="00DB357D" w:rsidRDefault="008820F2" w:rsidP="008820F2">
      <w:pPr>
        <w:rPr>
          <w:lang w:val="sq"/>
        </w:rPr>
      </w:pPr>
      <w:r w:rsidRPr="00DB357D">
        <w:rPr>
          <w:rFonts w:ascii="Times" w:eastAsia="Times" w:hAnsi="Times" w:cs="Times"/>
          <w:i/>
          <w:iCs/>
          <w:color w:val="000000" w:themeColor="text1"/>
          <w:sz w:val="24"/>
          <w:szCs w:val="24"/>
          <w:lang w:val="sq"/>
        </w:rPr>
        <w:t xml:space="preserve">Arsimi: </w:t>
      </w:r>
    </w:p>
    <w:p w:rsidR="008820F2" w:rsidRPr="00DB357D" w:rsidRDefault="008820F2" w:rsidP="008820F2">
      <w:pPr>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8820F2" w:rsidRPr="00DB357D" w:rsidRDefault="008820F2" w:rsidP="008820F2">
      <w:pPr>
        <w:jc w:val="both"/>
        <w:rPr>
          <w:lang w:val="sq"/>
        </w:rPr>
      </w:pPr>
      <w:r w:rsidRPr="00DB357D">
        <w:rPr>
          <w:rFonts w:ascii="Times New Roman" w:eastAsia="Times New Roman" w:hAnsi="Times New Roman" w:cs="Times New Roman"/>
          <w:i/>
          <w:iCs/>
          <w:sz w:val="24"/>
          <w:szCs w:val="24"/>
          <w:lang w:val="sq"/>
        </w:rPr>
        <w:t>Përvoja:</w:t>
      </w:r>
    </w:p>
    <w:p w:rsidR="008820F2" w:rsidRPr="00E11648" w:rsidRDefault="008820F2" w:rsidP="008820F2">
      <w:pPr>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rsidR="008820F2" w:rsidRDefault="008820F2" w:rsidP="008820F2">
      <w:pPr>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rsidR="008820F2" w:rsidRPr="00DB357D" w:rsidRDefault="008820F2" w:rsidP="008820F2">
      <w:pPr>
        <w:jc w:val="both"/>
        <w:rPr>
          <w:rFonts w:ascii="Times New Roman" w:eastAsia="Times New Roman" w:hAnsi="Times New Roman" w:cs="Times New Roman"/>
          <w:sz w:val="24"/>
          <w:szCs w:val="24"/>
          <w:lang w:val="sq"/>
        </w:rPr>
      </w:pPr>
    </w:p>
    <w:p w:rsidR="008820F2" w:rsidRPr="00DB357D" w:rsidRDefault="008820F2" w:rsidP="008820F2">
      <w:pPr>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rsidR="008820F2" w:rsidRDefault="008820F2" w:rsidP="008820F2">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Curriculum vitae</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Kartë identitetit/pasaportë (kopje)</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Dëftesë (e noterizuar)</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Çertifikatë Aftësimi Profesional</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Vërtetim dëshmie penaliteti</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Raport mjeko-ligjor</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Vërtetim nga Gjykata e Rrethit</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Vërtetim nga Prokuroria e Rrethit</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Vërtetim banimi</w:t>
      </w:r>
    </w:p>
    <w:p w:rsidR="008820F2" w:rsidRPr="00DB357D" w:rsidRDefault="008820F2" w:rsidP="008820F2">
      <w:pPr>
        <w:spacing w:after="0"/>
        <w:jc w:val="both"/>
        <w:rPr>
          <w:lang w:val="sv-SE"/>
        </w:rPr>
      </w:pPr>
      <w:r w:rsidRPr="26E49BDC">
        <w:rPr>
          <w:rFonts w:ascii="Times New Roman" w:eastAsia="Times New Roman" w:hAnsi="Times New Roman" w:cs="Times New Roman"/>
          <w:sz w:val="24"/>
          <w:szCs w:val="24"/>
          <w:lang w:val="sq"/>
        </w:rPr>
        <w:t>Çertifikatë familjare</w:t>
      </w:r>
    </w:p>
    <w:p w:rsidR="008820F2" w:rsidRPr="00DB357D" w:rsidRDefault="008820F2" w:rsidP="008820F2">
      <w:pPr>
        <w:spacing w:after="0"/>
        <w:jc w:val="both"/>
        <w:rPr>
          <w:lang w:val="sv-SE"/>
        </w:rPr>
      </w:pPr>
    </w:p>
    <w:p w:rsidR="008820F2" w:rsidRDefault="008820F2" w:rsidP="008820F2">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08.06.2023 deri më datë 15.06.2023</w:t>
      </w:r>
      <w:r w:rsidRPr="26E49BDC">
        <w:rPr>
          <w:rFonts w:ascii="Times New Roman" w:eastAsia="Times New Roman" w:hAnsi="Times New Roman" w:cs="Times New Roman"/>
          <w:b/>
          <w:bCs/>
          <w:sz w:val="24"/>
          <w:szCs w:val="24"/>
          <w:lang w:val="sq"/>
        </w:rPr>
        <w:t>, përfshirë të dyja këto data.</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Depozitimi i aplikimeve do të bëhet pranë njësisë së Burimeve Njerëzore të Drejtorisë së Shërbimit Spitalor</w:t>
      </w:r>
      <w:r>
        <w:rPr>
          <w:rFonts w:ascii="Times New Roman" w:eastAsia="Times New Roman" w:hAnsi="Times New Roman" w:cs="Times New Roman"/>
          <w:sz w:val="24"/>
          <w:szCs w:val="24"/>
          <w:lang w:val="sq"/>
        </w:rPr>
        <w:t xml:space="preserve"> Devoll</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8820F2" w:rsidRPr="00DB357D" w:rsidRDefault="008820F2" w:rsidP="008820F2">
      <w:pPr>
        <w:jc w:val="both"/>
        <w:rPr>
          <w:lang w:val="sq"/>
        </w:rPr>
      </w:pPr>
      <w:r w:rsidRPr="26E49BDC">
        <w:rPr>
          <w:rFonts w:ascii="Times New Roman" w:eastAsia="Times New Roman" w:hAnsi="Times New Roman" w:cs="Times New Roman"/>
          <w:sz w:val="24"/>
          <w:szCs w:val="24"/>
          <w:lang w:val="sq"/>
        </w:rPr>
        <w:t xml:space="preserve"> </w:t>
      </w:r>
    </w:p>
    <w:p w:rsidR="008820F2" w:rsidRPr="00DB357D" w:rsidRDefault="008820F2" w:rsidP="008820F2">
      <w:pPr>
        <w:spacing w:line="36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rsidR="008820F2" w:rsidRDefault="008820F2" w:rsidP="008820F2">
      <w:pPr>
        <w:spacing w:line="36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rsidR="008820F2" w:rsidRDefault="008820F2" w:rsidP="008820F2"/>
    <w:p w:rsidR="008820F2" w:rsidRPr="0086563F" w:rsidRDefault="008820F2" w:rsidP="0086563F">
      <w:pPr>
        <w:spacing w:after="0" w:line="360" w:lineRule="auto"/>
        <w:jc w:val="center"/>
        <w:rPr>
          <w:rFonts w:ascii="Times New Roman" w:eastAsia="Times New Roman" w:hAnsi="Times New Roman" w:cs="Times New Roman"/>
          <w:b/>
          <w:color w:val="000000" w:themeColor="text1"/>
          <w:sz w:val="24"/>
          <w:szCs w:val="24"/>
          <w:lang w:val="sq-AL"/>
        </w:rPr>
      </w:pPr>
      <w:bookmarkStart w:id="2" w:name="_GoBack"/>
      <w:bookmarkEnd w:id="2"/>
    </w:p>
    <w:sectPr w:rsidR="008820F2" w:rsidRPr="00865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3F"/>
    <w:rsid w:val="0086563F"/>
    <w:rsid w:val="008820F2"/>
    <w:rsid w:val="008A1B4F"/>
    <w:rsid w:val="00C4432A"/>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2406"/>
  <w15:chartTrackingRefBased/>
  <w15:docId w15:val="{B9C05FAB-0F85-4223-8819-34FDA903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2023-06-08T08:27:00Z</dcterms:created>
  <dcterms:modified xsi:type="dcterms:W3CDTF">2023-06-08T08:28:00Z</dcterms:modified>
</cp:coreProperties>
</file>