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86" w:rsidRDefault="00C82E86" w:rsidP="00C82E86">
      <w:pPr>
        <w:spacing w:after="0" w:line="240" w:lineRule="auto"/>
        <w:jc w:val="both"/>
        <w:rPr>
          <w:rFonts w:ascii="Times New Roman" w:hAnsi="Times New Roman"/>
          <w:b/>
          <w:sz w:val="24"/>
          <w:szCs w:val="24"/>
          <w:lang w:val="es-ES_tradnl"/>
        </w:rPr>
      </w:pPr>
    </w:p>
    <w:p w:rsidR="00C82E86" w:rsidRDefault="00C82E86" w:rsidP="00C82E86">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val="en-GB" w:eastAsia="en-GB"/>
        </w:rPr>
        <w:drawing>
          <wp:inline distT="0" distB="0" distL="0" distR="0" wp14:anchorId="0EA3FFD3" wp14:editId="4499E970">
            <wp:extent cx="5612130" cy="855725"/>
            <wp:effectExtent l="0" t="0" r="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rsidR="00C82E86" w:rsidRPr="00022F50" w:rsidRDefault="00C82E86" w:rsidP="00C82E86">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C82E86" w:rsidRPr="00FB1E3C" w:rsidRDefault="00C82E86" w:rsidP="00C82E86">
      <w:pPr>
        <w:tabs>
          <w:tab w:val="left" w:pos="2730"/>
        </w:tabs>
        <w:spacing w:after="0"/>
        <w:jc w:val="center"/>
        <w:rPr>
          <w:rFonts w:ascii="Times New Roman" w:hAnsi="Times New Roman" w:cs="Times New Roman"/>
          <w:b/>
          <w:snapToGrid w:val="0"/>
          <w:lang w:val="it-IT"/>
        </w:rPr>
      </w:pPr>
      <w:r w:rsidRPr="00FB1E3C">
        <w:rPr>
          <w:rFonts w:ascii="Times New Roman" w:hAnsi="Times New Roman" w:cs="Times New Roman"/>
          <w:b/>
          <w:snapToGrid w:val="0"/>
          <w:lang w:val="it-IT"/>
        </w:rPr>
        <w:t>OPERATORI I SHËRBIMEVE TË KUJDESIT SHËNDETËSOR</w:t>
      </w:r>
    </w:p>
    <w:p w:rsidR="00C82E86" w:rsidRPr="00FB1E3C" w:rsidRDefault="00C82E86" w:rsidP="00C82E86">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rsidR="00C82E86" w:rsidRPr="009C4ABC" w:rsidRDefault="00C82E86" w:rsidP="00C82E86">
      <w:pPr>
        <w:tabs>
          <w:tab w:val="left" w:pos="2730"/>
          <w:tab w:val="left" w:pos="2850"/>
          <w:tab w:val="center" w:pos="4419"/>
        </w:tabs>
        <w:spacing w:after="0"/>
        <w:jc w:val="center"/>
        <w:rPr>
          <w:rFonts w:ascii="Times New Roman" w:hAnsi="Times New Roman" w:cs="Times New Roman"/>
          <w:b/>
          <w:snapToGrid w:val="0"/>
          <w:sz w:val="16"/>
          <w:szCs w:val="16"/>
          <w:lang w:val="it-IT"/>
        </w:rPr>
      </w:pPr>
    </w:p>
    <w:p w:rsidR="00C82E86" w:rsidRPr="00371978" w:rsidRDefault="00C82E86" w:rsidP="00C82E86">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C82E86" w:rsidRDefault="00C82E86" w:rsidP="00C82E86">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C82E86" w:rsidRDefault="00C82E86" w:rsidP="00C82E8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KUKËS</w:t>
      </w:r>
    </w:p>
    <w:p w:rsidR="00C82E86" w:rsidRDefault="00C82E86" w:rsidP="00C82E86">
      <w:pPr>
        <w:spacing w:after="0" w:line="240" w:lineRule="auto"/>
        <w:jc w:val="center"/>
        <w:rPr>
          <w:rFonts w:ascii="Times New Roman" w:eastAsia="Times New Roman" w:hAnsi="Times New Roman" w:cs="Times New Roman"/>
          <w:b/>
          <w:sz w:val="24"/>
          <w:szCs w:val="24"/>
          <w:lang w:val="sq-AL"/>
        </w:rPr>
      </w:pPr>
    </w:p>
    <w:p w:rsidR="00C82E86" w:rsidRPr="009C4ABC" w:rsidRDefault="00C82E86" w:rsidP="00C82E86">
      <w:pPr>
        <w:spacing w:after="0" w:line="240" w:lineRule="auto"/>
        <w:jc w:val="center"/>
        <w:rPr>
          <w:rFonts w:ascii="Times New Roman" w:eastAsia="Times New Roman" w:hAnsi="Times New Roman" w:cs="Times New Roman"/>
          <w:b/>
          <w:sz w:val="16"/>
          <w:szCs w:val="16"/>
          <w:lang w:val="sq-AL"/>
        </w:rPr>
      </w:pPr>
    </w:p>
    <w:p w:rsidR="00C82E86" w:rsidRPr="005B7EEC" w:rsidRDefault="00C82E86" w:rsidP="00C82E86">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C82E86" w:rsidRDefault="00C82E86" w:rsidP="00C82E86">
      <w:pPr>
        <w:spacing w:after="0" w:line="240" w:lineRule="auto"/>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DREJTORIA RAJONALE OSHKSH</w:t>
      </w:r>
      <w:r>
        <w:rPr>
          <w:rFonts w:ascii="Times New Roman" w:eastAsia="Times New Roman" w:hAnsi="Times New Roman" w:cs="Times New Roman"/>
          <w:b/>
          <w:sz w:val="24"/>
          <w:szCs w:val="24"/>
          <w:lang w:val="sq-AL"/>
        </w:rPr>
        <w:t xml:space="preserve"> SHKODËR</w:t>
      </w:r>
    </w:p>
    <w:p w:rsidR="00C82E86" w:rsidRDefault="00C82E86" w:rsidP="00C82E8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KUKËS</w:t>
      </w:r>
    </w:p>
    <w:p w:rsidR="00C82E86" w:rsidRDefault="00C82E86" w:rsidP="00C82E8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SHËRBIMEVE MBËSHTETËSE</w:t>
      </w:r>
    </w:p>
    <w:p w:rsidR="00C82E86" w:rsidRPr="006B0779" w:rsidRDefault="00C82E86" w:rsidP="00C82E86">
      <w:pPr>
        <w:spacing w:after="0" w:line="240" w:lineRule="auto"/>
        <w:rPr>
          <w:rFonts w:ascii="Times New Roman" w:eastAsia="Times New Roman" w:hAnsi="Times New Roman" w:cs="Times New Roman"/>
          <w:b/>
          <w:sz w:val="24"/>
          <w:szCs w:val="24"/>
          <w:lang w:val="sq-AL"/>
        </w:rPr>
      </w:pPr>
    </w:p>
    <w:p w:rsidR="00C82E86" w:rsidRDefault="00C82E86" w:rsidP="00C82E86">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Investimesh  1 </w:t>
      </w:r>
      <w:r>
        <w:rPr>
          <w:rFonts w:ascii="Times New Roman" w:eastAsia="Times New Roman" w:hAnsi="Times New Roman" w:cs="Times New Roman"/>
          <w:b/>
          <w:color w:val="000000"/>
          <w:sz w:val="24"/>
          <w:szCs w:val="24"/>
          <w:lang w:val="sq-AL"/>
        </w:rPr>
        <w:t>(një) punonjës</w:t>
      </w:r>
    </w:p>
    <w:p w:rsidR="00C82E86" w:rsidRDefault="00C82E86" w:rsidP="00C82E86">
      <w:pPr>
        <w:spacing w:after="0" w:line="240" w:lineRule="auto"/>
        <w:jc w:val="both"/>
        <w:rPr>
          <w:rFonts w:ascii="Times New Roman" w:eastAsia="Times New Roman" w:hAnsi="Times New Roman" w:cs="Times New Roman"/>
          <w:b/>
          <w:color w:val="000000"/>
          <w:sz w:val="24"/>
          <w:szCs w:val="24"/>
          <w:lang w:val="sq-AL"/>
        </w:rPr>
      </w:pPr>
    </w:p>
    <w:p w:rsidR="00C82E86" w:rsidRDefault="00C82E86" w:rsidP="00C82E8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sidRPr="002C7362">
        <w:rPr>
          <w:rFonts w:ascii="Times New Roman" w:eastAsia="Times New Roman" w:hAnsi="Times New Roman" w:cs="Times New Roman"/>
          <w:sz w:val="24"/>
          <w:szCs w:val="24"/>
          <w:lang w:val="sq-AL"/>
        </w:rPr>
        <w:t>, Inxhinieri Ndërtimi</w:t>
      </w:r>
      <w:r>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C82E86" w:rsidRDefault="00C82E86" w:rsidP="00C82E86">
      <w:pPr>
        <w:spacing w:after="0" w:line="240" w:lineRule="auto"/>
        <w:jc w:val="both"/>
        <w:rPr>
          <w:rFonts w:ascii="Times New Roman" w:eastAsia="Times New Roman" w:hAnsi="Times New Roman" w:cs="Times New Roman"/>
          <w:sz w:val="24"/>
          <w:szCs w:val="24"/>
          <w:lang w:val="sq-AL"/>
        </w:rPr>
      </w:pPr>
    </w:p>
    <w:p w:rsidR="00C82E86" w:rsidRPr="00F432D9" w:rsidRDefault="00C82E86" w:rsidP="00C82E86">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w:t>
      </w:r>
    </w:p>
    <w:p w:rsidR="00C82E86" w:rsidRDefault="00C82E86" w:rsidP="00C82E86">
      <w:pPr>
        <w:spacing w:after="0" w:line="240" w:lineRule="auto"/>
        <w:jc w:val="both"/>
        <w:rPr>
          <w:rFonts w:ascii="Times New Roman" w:eastAsia="Times New Roman" w:hAnsi="Times New Roman" w:cs="Times New Roman"/>
          <w:sz w:val="24"/>
          <w:szCs w:val="24"/>
          <w:lang w:val="sq-AL"/>
        </w:rPr>
      </w:pPr>
    </w:p>
    <w:p w:rsidR="00C82E86" w:rsidRDefault="00C82E86" w:rsidP="00C82E8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C82E86" w:rsidRPr="00A13C2D" w:rsidRDefault="00C82E86" w:rsidP="00C82E86">
      <w:pPr>
        <w:spacing w:after="0" w:line="240" w:lineRule="auto"/>
        <w:jc w:val="both"/>
        <w:rPr>
          <w:rFonts w:ascii="Times New Roman" w:eastAsia="Times New Roman" w:hAnsi="Times New Roman" w:cs="Times New Roman"/>
          <w:i/>
          <w:sz w:val="24"/>
          <w:szCs w:val="24"/>
          <w:lang w:val="sq-AL"/>
        </w:rPr>
      </w:pPr>
      <w:r>
        <w:rPr>
          <w:rFonts w:ascii="Times New Roman" w:hAnsi="Times New Roman" w:cs="Times New Roman"/>
          <w:sz w:val="24"/>
          <w:szCs w:val="24"/>
          <w:lang w:val="sv-SE"/>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rsidR="00C82E86" w:rsidRDefault="00C82E86" w:rsidP="00C82E86">
      <w:pPr>
        <w:spacing w:line="240" w:lineRule="auto"/>
        <w:jc w:val="both"/>
        <w:rPr>
          <w:rFonts w:ascii="Times New Roman" w:eastAsia="Times New Roman" w:hAnsi="Times New Roman" w:cs="Times New Roman"/>
          <w:b/>
          <w:sz w:val="24"/>
          <w:szCs w:val="24"/>
          <w:lang w:val="sv-SE"/>
        </w:rPr>
      </w:pPr>
    </w:p>
    <w:p w:rsidR="00C82E86" w:rsidRDefault="00C82E86" w:rsidP="00C82E86">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personale për pozicionin ku do të aplikoje</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(nëse ka)</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Trajnime dhe dëshmi të tjera kualifikimesh </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penaliteti</w:t>
      </w:r>
    </w:p>
    <w:p w:rsidR="00C82E86" w:rsidRDefault="00C82E86" w:rsidP="00C82E8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rsidR="00C82E86" w:rsidRDefault="00C82E86" w:rsidP="00C82E86">
      <w:pPr>
        <w:spacing w:after="0" w:line="240" w:lineRule="auto"/>
        <w:jc w:val="both"/>
        <w:rPr>
          <w:rFonts w:ascii="Times New Roman" w:eastAsia="Times New Roman" w:hAnsi="Times New Roman" w:cs="Times New Roman"/>
          <w:sz w:val="24"/>
          <w:szCs w:val="24"/>
          <w:lang w:val="sq-AL"/>
        </w:rPr>
      </w:pPr>
    </w:p>
    <w:p w:rsidR="00C82E86" w:rsidRDefault="00C82E86" w:rsidP="00C82E86">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B609B2">
        <w:rPr>
          <w:rFonts w:ascii="Times New Roman" w:eastAsia="Times New Roman" w:hAnsi="Times New Roman" w:cs="Times New Roman"/>
          <w:b/>
          <w:sz w:val="24"/>
          <w:szCs w:val="24"/>
          <w:lang w:val="sq-AL"/>
        </w:rPr>
        <w:t>1</w:t>
      </w:r>
      <w:r w:rsidR="00CD0715">
        <w:rPr>
          <w:rFonts w:ascii="Times New Roman" w:eastAsia="Times New Roman" w:hAnsi="Times New Roman" w:cs="Times New Roman"/>
          <w:b/>
          <w:sz w:val="24"/>
          <w:szCs w:val="24"/>
          <w:lang w:val="sq-AL"/>
        </w:rPr>
        <w:t>1</w:t>
      </w:r>
      <w:r w:rsidR="00B609B2">
        <w:rPr>
          <w:rFonts w:ascii="Times New Roman" w:eastAsia="Times New Roman" w:hAnsi="Times New Roman" w:cs="Times New Roman"/>
          <w:b/>
          <w:sz w:val="24"/>
          <w:szCs w:val="24"/>
          <w:lang w:val="sq-AL"/>
        </w:rPr>
        <w:t>.11</w:t>
      </w:r>
      <w:r w:rsidR="00CD0715">
        <w:rPr>
          <w:rFonts w:ascii="Times New Roman" w:eastAsia="Times New Roman" w:hAnsi="Times New Roman" w:cs="Times New Roman"/>
          <w:b/>
          <w:sz w:val="24"/>
          <w:szCs w:val="24"/>
          <w:lang w:val="sq-AL"/>
        </w:rPr>
        <w:t>.</w:t>
      </w:r>
      <w:r w:rsidR="00B609B2">
        <w:rPr>
          <w:rFonts w:ascii="Times New Roman" w:eastAsia="Times New Roman" w:hAnsi="Times New Roman" w:cs="Times New Roman"/>
          <w:b/>
          <w:sz w:val="24"/>
          <w:szCs w:val="24"/>
          <w:lang w:val="sq-AL"/>
        </w:rPr>
        <w:t>2022 deri më datë 1</w:t>
      </w:r>
      <w:r w:rsidR="00CD0715">
        <w:rPr>
          <w:rFonts w:ascii="Times New Roman" w:eastAsia="Times New Roman" w:hAnsi="Times New Roman" w:cs="Times New Roman"/>
          <w:b/>
          <w:sz w:val="24"/>
          <w:szCs w:val="24"/>
          <w:lang w:val="sq-AL"/>
        </w:rPr>
        <w:t>8</w:t>
      </w:r>
      <w:bookmarkStart w:id="0" w:name="_GoBack"/>
      <w:bookmarkEnd w:id="0"/>
      <w:r w:rsidR="00B609B2">
        <w:rPr>
          <w:rFonts w:ascii="Times New Roman" w:eastAsia="Times New Roman" w:hAnsi="Times New Roman" w:cs="Times New Roman"/>
          <w:b/>
          <w:sz w:val="24"/>
          <w:szCs w:val="24"/>
          <w:lang w:val="sq-AL"/>
        </w:rPr>
        <w:t>.11.2022</w:t>
      </w:r>
      <w:r>
        <w:rPr>
          <w:rFonts w:ascii="Times New Roman" w:eastAsia="Times New Roman" w:hAnsi="Times New Roman" w:cs="Times New Roman"/>
          <w:b/>
          <w:sz w:val="24"/>
          <w:szCs w:val="24"/>
          <w:lang w:val="sq-AL"/>
        </w:rPr>
        <w:t>, përfshirë të dyja këto data.</w:t>
      </w:r>
    </w:p>
    <w:p w:rsidR="00C82E86" w:rsidRDefault="00C82E86" w:rsidP="00C82E86">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Njësisë Vendore të Kujdesit Shëndetësor Kukës </w:t>
      </w:r>
      <w:r>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rsidR="00C82E86" w:rsidRPr="008A1598" w:rsidRDefault="00C82E86" w:rsidP="00C82E86">
      <w:pPr>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rsidR="00C82E86" w:rsidRPr="008A1598" w:rsidRDefault="00C82E86" w:rsidP="00C82E86">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rsidR="00C82E86" w:rsidRPr="008A1598" w:rsidRDefault="00C82E86" w:rsidP="00C82E86">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rsidR="00C82E86" w:rsidRPr="008A1598" w:rsidRDefault="00C82E86" w:rsidP="00C82E86">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rsidR="00C82E86" w:rsidRPr="008A1598" w:rsidRDefault="00C82E86" w:rsidP="00C82E86">
      <w:pPr>
        <w:spacing w:after="0" w:line="240" w:lineRule="auto"/>
        <w:ind w:left="360"/>
        <w:jc w:val="both"/>
        <w:rPr>
          <w:rFonts w:ascii="Times New Roman" w:eastAsia="Times New Roman" w:hAnsi="Times New Roman" w:cs="Times New Roman"/>
          <w:sz w:val="24"/>
          <w:szCs w:val="24"/>
          <w:lang w:val="sq-AL"/>
        </w:rPr>
      </w:pPr>
    </w:p>
    <w:p w:rsidR="00C82E86" w:rsidRPr="008A1598" w:rsidRDefault="00C82E86" w:rsidP="00C82E86">
      <w:pPr>
        <w:tabs>
          <w:tab w:val="left" w:pos="2614"/>
        </w:tabs>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82E86" w:rsidRPr="008A1598" w:rsidRDefault="00C82E86" w:rsidP="00C82E86">
      <w:pPr>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Lista emërore e kandidatëve, do të shpallet pranë institucionit përkatës fazë pas faze, si dhe kandidatët do të njoftohen në formën e dakortësuar me email personal dhe/ose me sms në numrin e telefonit të vendosur në CV.</w:t>
      </w:r>
    </w:p>
    <w:p w:rsidR="00C82E86" w:rsidRPr="008A1598" w:rsidRDefault="00C82E86" w:rsidP="00C82E86">
      <w:pPr>
        <w:spacing w:after="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rsidR="00C82E86" w:rsidRPr="008A1598" w:rsidRDefault="00C82E86" w:rsidP="00C82E86">
      <w:pPr>
        <w:spacing w:after="0" w:line="240" w:lineRule="auto"/>
        <w:jc w:val="both"/>
        <w:rPr>
          <w:rFonts w:ascii="Times New Roman" w:hAnsi="Times New Roman" w:cs="Times New Roman"/>
          <w:sz w:val="24"/>
          <w:szCs w:val="24"/>
          <w:lang w:val="sq-AL"/>
        </w:rPr>
      </w:pPr>
    </w:p>
    <w:p w:rsidR="00C82E86" w:rsidRDefault="00C82E86" w:rsidP="00C82E86">
      <w:pPr>
        <w:spacing w:after="0"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C82E86" w:rsidRDefault="00C82E86" w:rsidP="00C82E86">
      <w:pPr>
        <w:spacing w:line="240" w:lineRule="auto"/>
        <w:jc w:val="both"/>
        <w:rPr>
          <w:rFonts w:ascii="Times New Roman" w:hAnsi="Times New Roman" w:cs="Times New Roman"/>
          <w:sz w:val="24"/>
          <w:szCs w:val="24"/>
          <w:lang w:val="sq-AL"/>
        </w:rPr>
      </w:pPr>
    </w:p>
    <w:p w:rsidR="00C82E86" w:rsidRDefault="00C82E86" w:rsidP="00C82E86">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Njësia e Burimeve Njerëzore është struktura përgjegjëse për ndjekjen dhe zbatimin e procedurave të rekrutimit dhe hartimin dhe arkivimin e dokumentacionit përkatës.</w:t>
      </w:r>
    </w:p>
    <w:p w:rsidR="00C82E86" w:rsidRPr="00B70A7E" w:rsidRDefault="00C82E86" w:rsidP="00C82E86">
      <w:pPr>
        <w:spacing w:line="240" w:lineRule="auto"/>
        <w:jc w:val="both"/>
        <w:rPr>
          <w:rFonts w:ascii="Times New Roman" w:hAnsi="Times New Roman" w:cs="Times New Roman"/>
          <w:sz w:val="24"/>
          <w:szCs w:val="24"/>
          <w:lang w:val="sq-AL"/>
        </w:rPr>
      </w:pPr>
    </w:p>
    <w:p w:rsidR="00C82E86" w:rsidRPr="00D27996" w:rsidRDefault="00C82E86" w:rsidP="00C82E86">
      <w:pPr>
        <w:spacing w:after="0" w:line="360" w:lineRule="auto"/>
        <w:jc w:val="center"/>
        <w:rPr>
          <w:rFonts w:ascii="Times New Roman" w:eastAsia="Times New Roman" w:hAnsi="Times New Roman" w:cs="Times New Roman"/>
          <w:b/>
          <w:color w:val="000000" w:themeColor="text1"/>
          <w:sz w:val="24"/>
          <w:szCs w:val="24"/>
          <w:lang w:val="sq-AL"/>
        </w:rPr>
      </w:pPr>
      <w:r w:rsidRPr="00D27996">
        <w:rPr>
          <w:rFonts w:ascii="Times New Roman" w:eastAsia="Times New Roman" w:hAnsi="Times New Roman" w:cs="Times New Roman"/>
          <w:b/>
          <w:color w:val="000000" w:themeColor="text1"/>
          <w:sz w:val="24"/>
          <w:szCs w:val="24"/>
          <w:lang w:val="sq-AL"/>
        </w:rPr>
        <w:t>DREJTORIA E FINANCËS DHE SHËRBIMEVE MBËSHTETËSE</w:t>
      </w:r>
    </w:p>
    <w:p w:rsidR="00C82E86" w:rsidRDefault="00C82E86" w:rsidP="00C82E86">
      <w:pPr>
        <w:spacing w:after="0" w:line="360" w:lineRule="auto"/>
        <w:jc w:val="center"/>
        <w:rPr>
          <w:rFonts w:ascii="Times New Roman" w:eastAsia="Times New Roman" w:hAnsi="Times New Roman" w:cs="Times New Roman"/>
          <w:b/>
          <w:color w:val="000000" w:themeColor="text1"/>
          <w:sz w:val="24"/>
          <w:szCs w:val="24"/>
          <w:lang w:val="sq-AL"/>
        </w:rPr>
      </w:pPr>
      <w:r w:rsidRPr="00D27996">
        <w:rPr>
          <w:rFonts w:ascii="Times New Roman" w:eastAsia="Times New Roman" w:hAnsi="Times New Roman" w:cs="Times New Roman"/>
          <w:b/>
          <w:color w:val="000000" w:themeColor="text1"/>
          <w:sz w:val="24"/>
          <w:szCs w:val="24"/>
          <w:lang w:val="sq-AL"/>
        </w:rPr>
        <w:t>SEKTORI I ADMINISTRIMIT TË BURIMEVE NJERËZORE</w:t>
      </w:r>
    </w:p>
    <w:p w:rsidR="00120C32" w:rsidRDefault="00120C32"/>
    <w:sectPr w:rsidR="00120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32"/>
    <w:rsid w:val="00120C32"/>
    <w:rsid w:val="00B609B2"/>
    <w:rsid w:val="00C82E86"/>
    <w:rsid w:val="00CD0715"/>
    <w:rsid w:val="00D1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8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86"/>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8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86"/>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dc:creator>
  <cp:keywords/>
  <dc:description/>
  <cp:lastModifiedBy>Jona</cp:lastModifiedBy>
  <cp:revision>4</cp:revision>
  <dcterms:created xsi:type="dcterms:W3CDTF">2022-11-09T10:33:00Z</dcterms:created>
  <dcterms:modified xsi:type="dcterms:W3CDTF">2022-11-11T07:54:00Z</dcterms:modified>
</cp:coreProperties>
</file>