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A33" w:rsidRDefault="00424A33" w:rsidP="00424A33">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6D73A4B1" wp14:editId="08821C28">
            <wp:extent cx="5612130" cy="855725"/>
            <wp:effectExtent l="0" t="0" r="0" b="1905"/>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424A33" w:rsidRPr="00022F50" w:rsidRDefault="00424A33" w:rsidP="00424A33">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424A33" w:rsidRPr="00FB1E3C" w:rsidRDefault="00424A33" w:rsidP="00424A33">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424A33" w:rsidRPr="00FB1E3C" w:rsidRDefault="00424A33" w:rsidP="00424A33">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424A33" w:rsidRPr="00371978" w:rsidRDefault="00424A33" w:rsidP="00424A33">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424A33" w:rsidRPr="00371978" w:rsidRDefault="00424A33" w:rsidP="00424A33">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424A33" w:rsidRDefault="00424A33" w:rsidP="00424A33">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424A33" w:rsidRDefault="00424A33" w:rsidP="00424A3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VLORË</w:t>
      </w:r>
    </w:p>
    <w:p w:rsidR="00424A33" w:rsidRDefault="00424A33" w:rsidP="00424A33">
      <w:pPr>
        <w:spacing w:after="0" w:line="240" w:lineRule="auto"/>
        <w:jc w:val="center"/>
        <w:rPr>
          <w:rFonts w:ascii="Times New Roman" w:eastAsia="Times New Roman" w:hAnsi="Times New Roman" w:cs="Times New Roman"/>
          <w:b/>
          <w:sz w:val="24"/>
          <w:szCs w:val="24"/>
          <w:lang w:val="sq-AL"/>
        </w:rPr>
      </w:pPr>
    </w:p>
    <w:p w:rsidR="00424A33" w:rsidRDefault="00424A33" w:rsidP="00424A33">
      <w:pPr>
        <w:spacing w:after="0"/>
        <w:jc w:val="center"/>
        <w:rPr>
          <w:rFonts w:ascii="Times New Roman" w:eastAsia="Times New Roman" w:hAnsi="Times New Roman" w:cs="Times New Roman"/>
          <w:b/>
          <w:sz w:val="24"/>
          <w:szCs w:val="24"/>
          <w:lang w:val="sq-AL"/>
        </w:rPr>
      </w:pPr>
    </w:p>
    <w:p w:rsidR="00424A33" w:rsidRDefault="00424A33" w:rsidP="00424A33">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w:t>
      </w:r>
      <w:r w:rsidR="00FE6587">
        <w:rPr>
          <w:rFonts w:ascii="Times New Roman" w:eastAsia="Times New Roman" w:hAnsi="Times New Roman" w:cs="Times New Roman"/>
          <w:sz w:val="24"/>
          <w:szCs w:val="24"/>
          <w:lang w:val="sq-AL"/>
        </w:rPr>
        <w:t xml:space="preserve"> provizor </w:t>
      </w:r>
      <w:bookmarkStart w:id="0" w:name="_GoBack"/>
      <w:bookmarkEnd w:id="0"/>
      <w:r>
        <w:rPr>
          <w:rFonts w:ascii="Times New Roman" w:eastAsia="Times New Roman" w:hAnsi="Times New Roman" w:cs="Times New Roman"/>
          <w:sz w:val="24"/>
          <w:szCs w:val="24"/>
          <w:lang w:val="sq-AL"/>
        </w:rPr>
        <w:t xml:space="preserve"> në pozicionin si vijon:  </w:t>
      </w:r>
    </w:p>
    <w:p w:rsidR="00424A33" w:rsidRDefault="00424A33" w:rsidP="00424A33">
      <w:pPr>
        <w:spacing w:after="0" w:line="240" w:lineRule="auto"/>
        <w:jc w:val="both"/>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424A33" w:rsidRDefault="00424A33" w:rsidP="00424A33">
      <w:pPr>
        <w:spacing w:after="0"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VLORË</w:t>
      </w:r>
    </w:p>
    <w:p w:rsidR="00424A33" w:rsidRDefault="00424A33" w:rsidP="00424A3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MJEDISORE</w:t>
      </w:r>
    </w:p>
    <w:p w:rsidR="00424A33" w:rsidRPr="00C05F7D" w:rsidRDefault="00424A33" w:rsidP="00424A33">
      <w:pPr>
        <w:spacing w:after="0" w:line="240" w:lineRule="auto"/>
        <w:rPr>
          <w:rFonts w:ascii="Times New Roman" w:eastAsia="Times New Roman" w:hAnsi="Times New Roman" w:cs="Times New Roman"/>
          <w:b/>
          <w:sz w:val="16"/>
          <w:szCs w:val="16"/>
          <w:lang w:val="sq-AL"/>
        </w:rPr>
      </w:pPr>
    </w:p>
    <w:p w:rsidR="00424A33" w:rsidRPr="00C371A1" w:rsidRDefault="00424A33" w:rsidP="00424A33">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Specialist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 Provizor</w:t>
      </w:r>
    </w:p>
    <w:p w:rsidR="00424A33" w:rsidRPr="00C371A1" w:rsidRDefault="00424A33" w:rsidP="00424A33">
      <w:pPr>
        <w:spacing w:after="0" w:line="240" w:lineRule="auto"/>
        <w:jc w:val="both"/>
        <w:rPr>
          <w:rFonts w:ascii="Times New Roman" w:eastAsia="Times New Roman" w:hAnsi="Times New Roman" w:cs="Times New Roman"/>
          <w:b/>
          <w:color w:val="000000"/>
          <w:sz w:val="24"/>
          <w:szCs w:val="24"/>
          <w:lang w:val="sq-AL"/>
        </w:rPr>
      </w:pPr>
    </w:p>
    <w:p w:rsidR="00424A33" w:rsidRDefault="00424A33" w:rsidP="00424A33">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424A33" w:rsidRDefault="00424A33" w:rsidP="00424A33">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sidRPr="000B256D">
        <w:rPr>
          <w:rFonts w:ascii="Times New Roman" w:eastAsia="Times New Roman" w:hAnsi="Times New Roman" w:cs="Times New Roman"/>
          <w:sz w:val="24"/>
          <w:szCs w:val="24"/>
          <w:lang w:val="sq-AL"/>
        </w:rPr>
        <w:t>.</w:t>
      </w:r>
      <w:r>
        <w:rPr>
          <w:rFonts w:ascii="Times New Roman" w:eastAsia="Times New Roman" w:hAnsi="Times New Roman" w:cs="Times New Roman"/>
          <w:sz w:val="24"/>
          <w:szCs w:val="24"/>
          <w:lang w:val="sq-AL"/>
        </w:rPr>
        <w:t xml:space="preserve"> Diplomat të cilat janë marrë jashtë vendit, duhet të jenë njohur paraprakisht pranë institucionit përgjegjës për njehsimin e diplomave, sipas legjislacionit në fuqi.</w:t>
      </w:r>
    </w:p>
    <w:p w:rsidR="00424A33" w:rsidRPr="00932167" w:rsidRDefault="00424A33" w:rsidP="00424A33">
      <w:pPr>
        <w:spacing w:after="0" w:line="240" w:lineRule="auto"/>
        <w:jc w:val="both"/>
        <w:rPr>
          <w:rFonts w:ascii="Times New Roman" w:eastAsia="Times New Roman" w:hAnsi="Times New Roman" w:cs="Times New Roman"/>
          <w:sz w:val="16"/>
          <w:szCs w:val="16"/>
          <w:lang w:val="sq-AL"/>
        </w:rPr>
      </w:pPr>
    </w:p>
    <w:p w:rsidR="00424A33" w:rsidRDefault="00424A33" w:rsidP="00424A33">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424A33" w:rsidRDefault="00424A33" w:rsidP="00424A3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Preferohet të ketë përvoja të mëparëshme pune. </w:t>
      </w:r>
    </w:p>
    <w:p w:rsidR="00424A33" w:rsidRPr="00932167" w:rsidRDefault="00424A33" w:rsidP="00424A33">
      <w:pPr>
        <w:spacing w:after="0" w:line="240" w:lineRule="auto"/>
        <w:jc w:val="both"/>
        <w:rPr>
          <w:rFonts w:ascii="Times New Roman" w:eastAsia="Times New Roman" w:hAnsi="Times New Roman" w:cs="Times New Roman"/>
          <w:sz w:val="16"/>
          <w:szCs w:val="16"/>
          <w:lang w:val="sq-AL"/>
        </w:rPr>
      </w:pPr>
    </w:p>
    <w:p w:rsidR="00424A33" w:rsidRDefault="00424A33" w:rsidP="00424A33">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424A33" w:rsidRDefault="00424A33" w:rsidP="00424A33">
      <w:pPr>
        <w:spacing w:after="0" w:line="240" w:lineRule="auto"/>
        <w:jc w:val="both"/>
        <w:rPr>
          <w:rFonts w:ascii="Times New Roman" w:eastAsia="Times New Roman" w:hAnsi="Times New Roman" w:cs="Times New Roman"/>
          <w:sz w:val="24"/>
          <w:szCs w:val="24"/>
          <w:lang w:val="sq-AL"/>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shumë të mira kompjuterike.</w:t>
      </w:r>
    </w:p>
    <w:p w:rsidR="00424A33" w:rsidRPr="00932167" w:rsidRDefault="00424A33" w:rsidP="00424A33">
      <w:pPr>
        <w:spacing w:after="0" w:line="240" w:lineRule="auto"/>
        <w:jc w:val="both"/>
        <w:rPr>
          <w:rFonts w:ascii="Times New Roman" w:eastAsia="Times New Roman" w:hAnsi="Times New Roman" w:cs="Times New Roman"/>
          <w:b/>
          <w:sz w:val="16"/>
          <w:szCs w:val="16"/>
          <w:lang w:val="sv-SE"/>
        </w:rPr>
      </w:pPr>
    </w:p>
    <w:p w:rsidR="00424A33" w:rsidRDefault="00424A33" w:rsidP="00424A33">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424A33" w:rsidRDefault="00424A33" w:rsidP="00424A3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424A33" w:rsidRDefault="00424A33" w:rsidP="00424A3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424A33" w:rsidRDefault="00424A33" w:rsidP="00424A3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424A33" w:rsidRDefault="00424A33" w:rsidP="00424A3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së lartë (kopje e noterizuar)</w:t>
      </w:r>
    </w:p>
    <w:p w:rsidR="00424A33" w:rsidRDefault="00424A33" w:rsidP="00424A3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e arsimit të lartë(kopje e noterizuar)</w:t>
      </w:r>
    </w:p>
    <w:p w:rsidR="00424A33" w:rsidRDefault="00424A33" w:rsidP="00424A3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w:t>
      </w:r>
    </w:p>
    <w:p w:rsidR="00424A33" w:rsidRDefault="00424A33" w:rsidP="00424A3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Dëshmi të njohjes së gjuhëve të huaja të mbrojtura </w:t>
      </w:r>
    </w:p>
    <w:p w:rsidR="00424A33" w:rsidRDefault="00424A33" w:rsidP="00424A3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424A33" w:rsidRDefault="00424A33" w:rsidP="00424A3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424A33" w:rsidRDefault="00424A33" w:rsidP="00424A3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424A33" w:rsidRDefault="00424A33" w:rsidP="00424A3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424A33" w:rsidRDefault="00424A33" w:rsidP="00424A3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424A33" w:rsidRDefault="00424A33" w:rsidP="00424A3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424A33" w:rsidRDefault="00424A33" w:rsidP="00424A3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424A33" w:rsidRDefault="00424A33" w:rsidP="00424A3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424A33" w:rsidRDefault="00424A33" w:rsidP="00424A3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424A33" w:rsidRDefault="00424A33" w:rsidP="00424A33">
      <w:pPr>
        <w:spacing w:after="0" w:line="240" w:lineRule="auto"/>
        <w:jc w:val="both"/>
        <w:rPr>
          <w:rFonts w:ascii="Times New Roman" w:eastAsia="Times New Roman" w:hAnsi="Times New Roman" w:cs="Times New Roman"/>
          <w:sz w:val="24"/>
          <w:szCs w:val="24"/>
          <w:lang w:val="sq-AL"/>
        </w:rPr>
      </w:pPr>
    </w:p>
    <w:p w:rsidR="00424A33" w:rsidRDefault="00424A33" w:rsidP="00424A33">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15.09.2022 deri më datë 22.09.2022</w:t>
      </w:r>
      <w:r w:rsidRPr="008519F1">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424A33" w:rsidRDefault="00424A33" w:rsidP="00424A33">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njesisë së Burimeve Njerëzore të Spitalit Rajonal Vlorë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424A33" w:rsidRPr="008A1598" w:rsidRDefault="00424A33" w:rsidP="00424A33">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424A33" w:rsidRPr="008A1598" w:rsidRDefault="00424A33" w:rsidP="00424A33">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424A33" w:rsidRPr="008A1598" w:rsidRDefault="00424A33" w:rsidP="00424A33">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424A33" w:rsidRPr="008A1598" w:rsidRDefault="00424A33" w:rsidP="00424A33">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424A33" w:rsidRPr="008A1598" w:rsidRDefault="00424A33" w:rsidP="00424A33">
      <w:pPr>
        <w:spacing w:after="0" w:line="240" w:lineRule="auto"/>
        <w:ind w:left="360"/>
        <w:jc w:val="both"/>
        <w:rPr>
          <w:rFonts w:ascii="Times New Roman" w:eastAsia="Times New Roman" w:hAnsi="Times New Roman" w:cs="Times New Roman"/>
          <w:sz w:val="24"/>
          <w:szCs w:val="24"/>
          <w:lang w:val="sq-AL"/>
        </w:rPr>
      </w:pPr>
    </w:p>
    <w:p w:rsidR="00424A33" w:rsidRPr="008A1598" w:rsidRDefault="00424A33" w:rsidP="00424A33">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 xml:space="preserve">Pas përfundimit të afatit të aplikimit, Komisioni i Vlerësimit </w:t>
      </w:r>
      <w:r>
        <w:rPr>
          <w:rFonts w:ascii="Times New Roman" w:hAnsi="Times New Roman" w:cs="Times New Roman"/>
          <w:sz w:val="24"/>
          <w:szCs w:val="24"/>
          <w:lang w:val="sq-AL"/>
        </w:rPr>
        <w:t>shqyrton</w:t>
      </w:r>
      <w:r w:rsidRPr="008A1598">
        <w:rPr>
          <w:rFonts w:ascii="Times New Roman" w:hAnsi="Times New Roman" w:cs="Times New Roman"/>
          <w:sz w:val="24"/>
          <w:szCs w:val="24"/>
          <w:lang w:val="sq-AL"/>
        </w:rPr>
        <w:t xml:space="preserve"> paraprakisht dosjet e kandidatëve duke kaluar për fazat e mëtejshme kanditatët të cilat përmbushin kriteret e përcaktuara.</w:t>
      </w:r>
    </w:p>
    <w:p w:rsidR="00424A33" w:rsidRPr="008A1598" w:rsidRDefault="00424A33" w:rsidP="00424A33">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424A33" w:rsidRPr="008A1598" w:rsidRDefault="00424A33" w:rsidP="00424A33">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424A33" w:rsidRPr="008A1598" w:rsidRDefault="00424A33" w:rsidP="00424A33">
      <w:pPr>
        <w:spacing w:after="0" w:line="240" w:lineRule="auto"/>
        <w:jc w:val="both"/>
        <w:rPr>
          <w:rFonts w:ascii="Times New Roman" w:hAnsi="Times New Roman" w:cs="Times New Roman"/>
          <w:sz w:val="24"/>
          <w:szCs w:val="24"/>
          <w:lang w:val="sq-AL"/>
        </w:rPr>
      </w:pPr>
    </w:p>
    <w:p w:rsidR="00424A33" w:rsidRDefault="00424A33" w:rsidP="00424A33">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424A33" w:rsidRDefault="00424A33" w:rsidP="00424A33">
      <w:pPr>
        <w:spacing w:after="0" w:line="240" w:lineRule="auto"/>
        <w:jc w:val="both"/>
        <w:rPr>
          <w:rFonts w:ascii="Times New Roman" w:hAnsi="Times New Roman" w:cs="Times New Roman"/>
          <w:sz w:val="24"/>
          <w:szCs w:val="24"/>
          <w:lang w:val="sq-AL"/>
        </w:rPr>
      </w:pPr>
    </w:p>
    <w:p w:rsidR="00424A33" w:rsidRDefault="00424A33" w:rsidP="00424A33">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Administrimit të Burimeve Njerëzore është struktura përgjegjëse për ndjekjen dhe zbatimin e procedurave të rekrutimit, hartimit dhe arkivimit të dokumentacionit përkatës.</w:t>
      </w:r>
    </w:p>
    <w:p w:rsidR="00424A33" w:rsidRPr="00FB164E" w:rsidRDefault="00424A33" w:rsidP="00424A33">
      <w:pPr>
        <w:spacing w:after="0" w:line="360" w:lineRule="auto"/>
        <w:jc w:val="center"/>
        <w:rPr>
          <w:rFonts w:ascii="Times New Roman" w:eastAsia="Times New Roman" w:hAnsi="Times New Roman" w:cs="Times New Roman"/>
          <w:b/>
          <w:color w:val="000000" w:themeColor="text1"/>
          <w:sz w:val="24"/>
          <w:szCs w:val="24"/>
          <w:lang w:val="sq-AL"/>
        </w:rPr>
      </w:pPr>
      <w:r w:rsidRPr="00FB164E">
        <w:rPr>
          <w:rFonts w:ascii="Times New Roman" w:eastAsia="Times New Roman" w:hAnsi="Times New Roman" w:cs="Times New Roman"/>
          <w:b/>
          <w:color w:val="000000" w:themeColor="text1"/>
          <w:sz w:val="24"/>
          <w:szCs w:val="24"/>
          <w:lang w:val="sq-AL"/>
        </w:rPr>
        <w:t>DREJTORIA E FINANCËS DHE SHËRBIMEVE MBËSHTETËSE</w:t>
      </w:r>
    </w:p>
    <w:p w:rsidR="00424A33" w:rsidRPr="00FB164E" w:rsidRDefault="00424A33" w:rsidP="00424A33">
      <w:pPr>
        <w:spacing w:after="0" w:line="360" w:lineRule="auto"/>
        <w:jc w:val="center"/>
        <w:rPr>
          <w:rFonts w:ascii="Times New Roman" w:eastAsia="Times New Roman" w:hAnsi="Times New Roman" w:cs="Times New Roman"/>
          <w:b/>
          <w:color w:val="000000" w:themeColor="text1"/>
          <w:sz w:val="24"/>
          <w:szCs w:val="24"/>
          <w:lang w:val="sq-AL"/>
        </w:rPr>
      </w:pPr>
      <w:r w:rsidRPr="00FB164E">
        <w:rPr>
          <w:rFonts w:ascii="Times New Roman" w:eastAsia="Times New Roman" w:hAnsi="Times New Roman" w:cs="Times New Roman"/>
          <w:b/>
          <w:color w:val="000000" w:themeColor="text1"/>
          <w:sz w:val="24"/>
          <w:szCs w:val="24"/>
          <w:lang w:val="sq-AL"/>
        </w:rPr>
        <w:t>SEKTORI I ADMINISTRIMIT TË BURIMEVE NJERËZORE</w:t>
      </w:r>
    </w:p>
    <w:p w:rsidR="00424A33" w:rsidRDefault="00424A33" w:rsidP="00424A33">
      <w:pPr>
        <w:spacing w:after="0" w:line="240" w:lineRule="auto"/>
        <w:jc w:val="both"/>
        <w:rPr>
          <w:rFonts w:ascii="Times New Roman" w:hAnsi="Times New Roman"/>
          <w:b/>
          <w:sz w:val="24"/>
          <w:szCs w:val="24"/>
          <w:lang w:val="es-ES_tradnl"/>
        </w:rPr>
      </w:pPr>
    </w:p>
    <w:p w:rsidR="00424A33" w:rsidRDefault="00424A33" w:rsidP="00424A33"/>
    <w:p w:rsidR="00424A33" w:rsidRDefault="00424A33" w:rsidP="00424A33">
      <w:pPr>
        <w:spacing w:line="240" w:lineRule="auto"/>
        <w:jc w:val="both"/>
      </w:pPr>
    </w:p>
    <w:p w:rsidR="00DB4BB5" w:rsidRDefault="00DB4BB5"/>
    <w:p w:rsidR="00424A33" w:rsidRDefault="00424A33" w:rsidP="00424A33">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64A6B641" wp14:editId="6AAACDE0">
            <wp:extent cx="5612130" cy="85572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424A33" w:rsidRPr="00022F50" w:rsidRDefault="00424A33" w:rsidP="00424A33">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424A33" w:rsidRPr="00101D59" w:rsidRDefault="00424A33" w:rsidP="00424A33">
      <w:pPr>
        <w:tabs>
          <w:tab w:val="left" w:pos="2730"/>
        </w:tabs>
        <w:spacing w:after="0"/>
        <w:jc w:val="center"/>
        <w:rPr>
          <w:rFonts w:ascii="Times New Roman" w:hAnsi="Times New Roman" w:cs="Times New Roman"/>
          <w:b/>
          <w:snapToGrid w:val="0"/>
          <w:lang w:val="it-IT"/>
        </w:rPr>
      </w:pPr>
      <w:r w:rsidRPr="00101D59">
        <w:rPr>
          <w:rFonts w:ascii="Times New Roman" w:hAnsi="Times New Roman" w:cs="Times New Roman"/>
          <w:b/>
          <w:snapToGrid w:val="0"/>
          <w:lang w:val="it-IT"/>
        </w:rPr>
        <w:t>OPERATORI I SHËRBIMEVE TË KUJDESIT SHËNDETËSOR</w:t>
      </w:r>
    </w:p>
    <w:p w:rsidR="00424A33" w:rsidRPr="00101D59" w:rsidRDefault="00424A33" w:rsidP="00424A33">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101D59">
        <w:rPr>
          <w:rFonts w:ascii="Times New Roman" w:hAnsi="Times New Roman" w:cs="Times New Roman"/>
          <w:b/>
          <w:snapToGrid w:val="0"/>
          <w:sz w:val="20"/>
          <w:szCs w:val="20"/>
          <w:lang w:val="it-IT"/>
        </w:rPr>
        <w:t>DREJTORIA Q</w:t>
      </w:r>
      <w:r w:rsidRPr="00101D59">
        <w:rPr>
          <w:rFonts w:ascii="Times New Roman" w:eastAsia="Times New Roman" w:hAnsi="Times New Roman" w:cs="Times New Roman"/>
          <w:b/>
          <w:sz w:val="20"/>
          <w:szCs w:val="20"/>
          <w:lang w:val="sq-AL"/>
        </w:rPr>
        <w:t>E</w:t>
      </w:r>
      <w:r w:rsidRPr="00101D59">
        <w:rPr>
          <w:rFonts w:ascii="Times New Roman" w:hAnsi="Times New Roman" w:cs="Times New Roman"/>
          <w:b/>
          <w:snapToGrid w:val="0"/>
          <w:sz w:val="20"/>
          <w:szCs w:val="20"/>
          <w:lang w:val="it-IT"/>
        </w:rPr>
        <w:t>NDRORE</w:t>
      </w:r>
    </w:p>
    <w:p w:rsidR="00424A33" w:rsidRPr="00A605B8" w:rsidRDefault="00424A33" w:rsidP="00424A33">
      <w:pPr>
        <w:tabs>
          <w:tab w:val="left" w:pos="2730"/>
          <w:tab w:val="left" w:pos="2850"/>
          <w:tab w:val="center" w:pos="4419"/>
        </w:tabs>
        <w:spacing w:after="0" w:line="240" w:lineRule="auto"/>
        <w:jc w:val="center"/>
        <w:rPr>
          <w:rFonts w:ascii="Times New Roman" w:hAnsi="Times New Roman" w:cs="Times New Roman"/>
          <w:b/>
          <w:snapToGrid w:val="0"/>
          <w:sz w:val="16"/>
          <w:szCs w:val="16"/>
          <w:highlight w:val="yellow"/>
          <w:lang w:val="it-IT"/>
        </w:rPr>
      </w:pPr>
    </w:p>
    <w:p w:rsidR="00424A33" w:rsidRDefault="00424A33" w:rsidP="00424A33">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424A33" w:rsidRDefault="00424A33" w:rsidP="00424A33">
      <w:pPr>
        <w:spacing w:after="0" w:line="240" w:lineRule="auto"/>
        <w:jc w:val="center"/>
        <w:rPr>
          <w:rFonts w:ascii="Times New Roman" w:eastAsia="Times New Roman" w:hAnsi="Times New Roman" w:cs="Times New Roman"/>
          <w:b/>
          <w:sz w:val="24"/>
          <w:szCs w:val="24"/>
          <w:lang w:val="sq-AL"/>
        </w:rPr>
      </w:pPr>
    </w:p>
    <w:p w:rsidR="00424A33" w:rsidRDefault="00424A33" w:rsidP="00424A33">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424A33" w:rsidRDefault="00424A33" w:rsidP="00424A3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VLORË</w:t>
      </w:r>
    </w:p>
    <w:p w:rsidR="00424A33" w:rsidRPr="00A605B8" w:rsidRDefault="00424A33" w:rsidP="00424A33">
      <w:pPr>
        <w:spacing w:after="0" w:line="240" w:lineRule="auto"/>
        <w:rPr>
          <w:rFonts w:ascii="Times New Roman" w:eastAsia="Times New Roman" w:hAnsi="Times New Roman" w:cs="Times New Roman"/>
          <w:b/>
          <w:sz w:val="16"/>
          <w:szCs w:val="16"/>
          <w:lang w:val="sq-AL"/>
        </w:rPr>
      </w:pPr>
    </w:p>
    <w:p w:rsidR="00424A33" w:rsidRPr="005B7EEC" w:rsidRDefault="00424A33" w:rsidP="00424A33">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 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424A33" w:rsidRDefault="00424A33" w:rsidP="00424A33">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424A33" w:rsidRDefault="00424A33" w:rsidP="00424A3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VLORË</w:t>
      </w:r>
    </w:p>
    <w:p w:rsidR="00424A33" w:rsidRPr="00A605B8" w:rsidRDefault="00424A33" w:rsidP="00424A33">
      <w:pPr>
        <w:spacing w:after="0" w:line="240" w:lineRule="auto"/>
        <w:rPr>
          <w:rFonts w:ascii="Times New Roman" w:eastAsia="Times New Roman" w:hAnsi="Times New Roman" w:cs="Times New Roman"/>
          <w:b/>
          <w:sz w:val="16"/>
          <w:szCs w:val="16"/>
          <w:lang w:val="sq-AL"/>
        </w:rPr>
      </w:pPr>
    </w:p>
    <w:p w:rsidR="00424A33" w:rsidRPr="00C371A1" w:rsidRDefault="00424A33" w:rsidP="00424A33">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Jurist 1 </w:t>
      </w:r>
      <w:r w:rsidRPr="00176956">
        <w:rPr>
          <w:rFonts w:ascii="Times New Roman" w:eastAsia="Times New Roman" w:hAnsi="Times New Roman" w:cs="Times New Roman"/>
          <w:b/>
          <w:color w:val="000000"/>
          <w:sz w:val="24"/>
          <w:szCs w:val="24"/>
          <w:lang w:val="sq-AL"/>
        </w:rPr>
        <w:t>(</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rsidR="00424A33" w:rsidRPr="00A605B8" w:rsidRDefault="00424A33" w:rsidP="00424A33">
      <w:pPr>
        <w:spacing w:after="0" w:line="240" w:lineRule="auto"/>
        <w:jc w:val="both"/>
        <w:rPr>
          <w:rFonts w:ascii="Times New Roman" w:eastAsia="Times New Roman" w:hAnsi="Times New Roman" w:cs="Times New Roman"/>
          <w:b/>
          <w:color w:val="000000"/>
          <w:sz w:val="16"/>
          <w:szCs w:val="16"/>
          <w:lang w:val="sq-AL"/>
        </w:rPr>
      </w:pPr>
    </w:p>
    <w:p w:rsidR="00424A33" w:rsidRPr="00F432D9" w:rsidRDefault="00424A33" w:rsidP="00424A33">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424A33" w:rsidRDefault="00424A33" w:rsidP="00424A3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Drejtësisë, dega  Juridik.</w:t>
      </w:r>
      <w:r w:rsidRPr="00F432D9">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rsidR="00424A33" w:rsidRPr="00A605B8" w:rsidRDefault="00424A33" w:rsidP="00424A33">
      <w:pPr>
        <w:spacing w:after="0" w:line="240" w:lineRule="auto"/>
        <w:jc w:val="both"/>
        <w:rPr>
          <w:rFonts w:ascii="Times New Roman" w:eastAsia="Times New Roman" w:hAnsi="Times New Roman" w:cs="Times New Roman"/>
          <w:sz w:val="16"/>
          <w:szCs w:val="16"/>
          <w:lang w:val="sq-AL"/>
        </w:rPr>
      </w:pPr>
    </w:p>
    <w:p w:rsidR="00424A33" w:rsidRDefault="00424A33" w:rsidP="00424A33">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424A33" w:rsidRDefault="00424A33" w:rsidP="00424A33">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punë.</w:t>
      </w:r>
    </w:p>
    <w:p w:rsidR="00424A33" w:rsidRPr="00A605B8" w:rsidRDefault="00424A33" w:rsidP="00424A33">
      <w:pPr>
        <w:spacing w:after="0" w:line="240" w:lineRule="auto"/>
        <w:jc w:val="both"/>
        <w:rPr>
          <w:rFonts w:ascii="Times New Roman" w:eastAsia="Times New Roman" w:hAnsi="Times New Roman" w:cs="Times New Roman"/>
          <w:sz w:val="16"/>
          <w:szCs w:val="16"/>
          <w:lang w:val="sq-AL"/>
        </w:rPr>
      </w:pPr>
    </w:p>
    <w:p w:rsidR="00424A33" w:rsidRDefault="00424A33" w:rsidP="00424A33">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424A33" w:rsidRPr="0020622F" w:rsidRDefault="00424A33" w:rsidP="00424A33">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424A33" w:rsidRPr="00932167" w:rsidRDefault="00424A33" w:rsidP="00424A33">
      <w:pPr>
        <w:spacing w:after="0" w:line="240" w:lineRule="auto"/>
        <w:jc w:val="both"/>
        <w:rPr>
          <w:rFonts w:ascii="Times New Roman" w:eastAsia="Times New Roman" w:hAnsi="Times New Roman" w:cs="Times New Roman"/>
          <w:b/>
          <w:sz w:val="16"/>
          <w:szCs w:val="16"/>
          <w:lang w:val="sv-SE"/>
        </w:rPr>
      </w:pPr>
    </w:p>
    <w:p w:rsidR="00424A33" w:rsidRDefault="00424A33" w:rsidP="00424A33">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424A33" w:rsidRDefault="00424A33" w:rsidP="00424A3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424A33" w:rsidRDefault="00424A33" w:rsidP="00424A3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424A33" w:rsidRDefault="00424A33" w:rsidP="00424A3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identiteti/pasaportë(kopje)</w:t>
      </w:r>
    </w:p>
    <w:p w:rsidR="00424A33" w:rsidRDefault="00424A33" w:rsidP="00424A3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424A33" w:rsidRDefault="00424A33" w:rsidP="00424A3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424A33" w:rsidRDefault="00424A33" w:rsidP="00424A3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424A33" w:rsidRDefault="00424A33" w:rsidP="00424A3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Dëshmi të njohjes së gjuhëve të huaja të mbrojtura</w:t>
      </w:r>
    </w:p>
    <w:p w:rsidR="00424A33" w:rsidRDefault="00424A33" w:rsidP="00424A3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424A33" w:rsidRDefault="00424A33" w:rsidP="00424A3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424A33" w:rsidRDefault="00424A33" w:rsidP="00424A3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424A33" w:rsidRDefault="00424A33" w:rsidP="00424A3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424A33" w:rsidRDefault="00424A33" w:rsidP="00424A3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424A33" w:rsidRDefault="00424A33" w:rsidP="00424A3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424A33" w:rsidRDefault="00424A33" w:rsidP="00424A3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424A33" w:rsidRDefault="00424A33" w:rsidP="00424A3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424A33" w:rsidRDefault="00424A33" w:rsidP="00424A3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424A33" w:rsidRPr="0020622F" w:rsidRDefault="00424A33" w:rsidP="00424A33">
      <w:pPr>
        <w:spacing w:after="0" w:line="240" w:lineRule="auto"/>
        <w:jc w:val="both"/>
        <w:rPr>
          <w:rFonts w:ascii="Times New Roman" w:eastAsia="Times New Roman" w:hAnsi="Times New Roman" w:cs="Times New Roman"/>
          <w:sz w:val="16"/>
          <w:szCs w:val="16"/>
          <w:lang w:val="sq-AL"/>
        </w:rPr>
      </w:pPr>
    </w:p>
    <w:p w:rsidR="00424A33" w:rsidRDefault="00424A33" w:rsidP="00424A33">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15.09.2022 </w:t>
      </w:r>
      <w:r w:rsidRPr="00D76A29">
        <w:rPr>
          <w:rFonts w:ascii="Times New Roman" w:eastAsia="Times New Roman" w:hAnsi="Times New Roman" w:cs="Times New Roman"/>
          <w:b/>
          <w:sz w:val="24"/>
          <w:szCs w:val="24"/>
          <w:lang w:val="sq-AL"/>
        </w:rPr>
        <w:t xml:space="preserve">deri më </w:t>
      </w:r>
      <w:r>
        <w:rPr>
          <w:rFonts w:ascii="Times New Roman" w:eastAsia="Times New Roman" w:hAnsi="Times New Roman" w:cs="Times New Roman"/>
          <w:b/>
          <w:sz w:val="24"/>
          <w:szCs w:val="24"/>
          <w:lang w:val="sq-AL"/>
        </w:rPr>
        <w:t>22.09.2022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424A33" w:rsidRPr="00371978" w:rsidRDefault="00424A33" w:rsidP="00424A33">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Spitalit Rajonal Vlorë,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424A33" w:rsidRPr="008A1598" w:rsidRDefault="00424A33" w:rsidP="00424A33">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424A33" w:rsidRPr="008A1598" w:rsidRDefault="00424A33" w:rsidP="00424A33">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424A33" w:rsidRPr="008A1598" w:rsidRDefault="00424A33" w:rsidP="00424A33">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424A33" w:rsidRPr="008A1598" w:rsidRDefault="00424A33" w:rsidP="00424A33">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424A33" w:rsidRPr="00A605B8" w:rsidRDefault="00424A33" w:rsidP="00424A33">
      <w:pPr>
        <w:spacing w:after="0" w:line="240" w:lineRule="auto"/>
        <w:ind w:left="360"/>
        <w:jc w:val="both"/>
        <w:rPr>
          <w:rFonts w:ascii="Times New Roman" w:eastAsia="Times New Roman" w:hAnsi="Times New Roman" w:cs="Times New Roman"/>
          <w:sz w:val="16"/>
          <w:szCs w:val="16"/>
          <w:lang w:val="sq-AL"/>
        </w:rPr>
      </w:pPr>
    </w:p>
    <w:p w:rsidR="00424A33" w:rsidRPr="008A1598" w:rsidRDefault="00424A33" w:rsidP="00424A33">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424A33" w:rsidRPr="008A1598" w:rsidRDefault="00424A33" w:rsidP="00424A33">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424A33" w:rsidRPr="008A1598" w:rsidRDefault="00424A33" w:rsidP="00424A33">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424A33" w:rsidRPr="00A605B8" w:rsidRDefault="00424A33" w:rsidP="00424A33">
      <w:pPr>
        <w:spacing w:after="0" w:line="240" w:lineRule="auto"/>
        <w:jc w:val="both"/>
        <w:rPr>
          <w:rFonts w:ascii="Times New Roman" w:hAnsi="Times New Roman" w:cs="Times New Roman"/>
          <w:sz w:val="16"/>
          <w:szCs w:val="16"/>
          <w:lang w:val="sq-AL"/>
        </w:rPr>
      </w:pPr>
    </w:p>
    <w:p w:rsidR="00424A33" w:rsidRDefault="00424A33" w:rsidP="00424A33">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424A33" w:rsidRPr="00A605B8" w:rsidRDefault="00424A33" w:rsidP="00424A33">
      <w:pPr>
        <w:spacing w:after="0" w:line="240" w:lineRule="auto"/>
        <w:jc w:val="both"/>
        <w:rPr>
          <w:rFonts w:ascii="Times New Roman" w:hAnsi="Times New Roman" w:cs="Times New Roman"/>
          <w:sz w:val="16"/>
          <w:szCs w:val="16"/>
          <w:lang w:val="sq-AL"/>
        </w:rPr>
      </w:pPr>
    </w:p>
    <w:p w:rsidR="00424A33" w:rsidRPr="00817041" w:rsidRDefault="00424A33" w:rsidP="00424A33">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424A33" w:rsidRPr="008B27FE" w:rsidRDefault="00424A33" w:rsidP="00424A33">
      <w:pPr>
        <w:spacing w:after="0" w:line="240" w:lineRule="auto"/>
        <w:jc w:val="center"/>
        <w:rPr>
          <w:rFonts w:ascii="Times New Roman" w:eastAsia="Times New Roman" w:hAnsi="Times New Roman" w:cs="Times New Roman"/>
          <w:b/>
          <w:color w:val="000000" w:themeColor="text1"/>
          <w:sz w:val="24"/>
          <w:szCs w:val="24"/>
          <w:lang w:val="sq-AL"/>
        </w:rPr>
      </w:pPr>
      <w:r w:rsidRPr="008B27FE">
        <w:rPr>
          <w:rFonts w:ascii="Times New Roman" w:eastAsia="Times New Roman" w:hAnsi="Times New Roman" w:cs="Times New Roman"/>
          <w:b/>
          <w:color w:val="000000" w:themeColor="text1"/>
          <w:sz w:val="24"/>
          <w:szCs w:val="24"/>
          <w:lang w:val="sq-AL"/>
        </w:rPr>
        <w:t>DREJTORIA E FINANCËS DHE SHËRBIMEVE MBËSHTETËSE</w:t>
      </w:r>
    </w:p>
    <w:p w:rsidR="00424A33" w:rsidRPr="008B27FE" w:rsidRDefault="00424A33" w:rsidP="00424A33">
      <w:pPr>
        <w:spacing w:after="0" w:line="240" w:lineRule="auto"/>
        <w:jc w:val="center"/>
        <w:rPr>
          <w:rFonts w:ascii="Times New Roman" w:eastAsia="Times New Roman" w:hAnsi="Times New Roman" w:cs="Times New Roman"/>
          <w:b/>
          <w:color w:val="000000" w:themeColor="text1"/>
          <w:sz w:val="24"/>
          <w:szCs w:val="24"/>
          <w:lang w:val="sq-AL"/>
        </w:rPr>
      </w:pPr>
      <w:r w:rsidRPr="008B27FE">
        <w:rPr>
          <w:rFonts w:ascii="Times New Roman" w:eastAsia="Times New Roman" w:hAnsi="Times New Roman" w:cs="Times New Roman"/>
          <w:b/>
          <w:color w:val="000000" w:themeColor="text1"/>
          <w:sz w:val="24"/>
          <w:szCs w:val="24"/>
          <w:lang w:val="sq-AL"/>
        </w:rPr>
        <w:t>SEKTORI I ADMINISTRIMIT TË BURIMEVE NJERËZORE</w:t>
      </w:r>
    </w:p>
    <w:p w:rsidR="00424A33" w:rsidRPr="00A605B8" w:rsidRDefault="00424A33" w:rsidP="00424A33">
      <w:pPr>
        <w:spacing w:after="0" w:line="240" w:lineRule="auto"/>
        <w:jc w:val="both"/>
        <w:rPr>
          <w:rFonts w:ascii="Times New Roman" w:eastAsia="Times New Roman" w:hAnsi="Times New Roman" w:cs="Times New Roman"/>
          <w:sz w:val="24"/>
          <w:szCs w:val="24"/>
          <w:lang w:val="sq-AL"/>
        </w:rPr>
      </w:pPr>
    </w:p>
    <w:p w:rsidR="00424A33" w:rsidRDefault="00424A33" w:rsidP="00424A33"/>
    <w:p w:rsidR="00424A33" w:rsidRDefault="00424A33" w:rsidP="00424A33"/>
    <w:p w:rsidR="00424A33" w:rsidRDefault="00424A33" w:rsidP="00424A33"/>
    <w:p w:rsidR="00424A33" w:rsidRDefault="00424A33" w:rsidP="00424A33"/>
    <w:p w:rsidR="00424A33" w:rsidRDefault="00424A33"/>
    <w:sectPr w:rsidR="00424A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EE2"/>
    <w:rsid w:val="00424A33"/>
    <w:rsid w:val="006D0EE2"/>
    <w:rsid w:val="00DB4BB5"/>
    <w:rsid w:val="00FE6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A33"/>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4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A33"/>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A33"/>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4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A33"/>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1191</Words>
  <Characters>6793</Characters>
  <Application>Microsoft Office Word</Application>
  <DocSecurity>0</DocSecurity>
  <Lines>56</Lines>
  <Paragraphs>15</Paragraphs>
  <ScaleCrop>false</ScaleCrop>
  <Company/>
  <LinksUpToDate>false</LinksUpToDate>
  <CharactersWithSpaces>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3</cp:revision>
  <dcterms:created xsi:type="dcterms:W3CDTF">2022-09-15T13:15:00Z</dcterms:created>
  <dcterms:modified xsi:type="dcterms:W3CDTF">2022-09-15T13:28:00Z</dcterms:modified>
</cp:coreProperties>
</file>