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3C13" w:rsidRDefault="009B3C13" w:rsidP="004E6630">
      <w:pPr>
        <w:spacing w:after="0" w:line="360" w:lineRule="auto"/>
        <w:rPr>
          <w:rFonts w:ascii="Times New Roman" w:eastAsia="Times New Roman" w:hAnsi="Times New Roman" w:cs="Times New Roman"/>
          <w:b/>
          <w:color w:val="FF0000"/>
          <w:sz w:val="24"/>
          <w:szCs w:val="24"/>
          <w:lang w:val="sq-AL"/>
        </w:rPr>
      </w:pPr>
    </w:p>
    <w:p w:rsidR="009B3C13" w:rsidRDefault="009B3C13" w:rsidP="006D3D5C">
      <w:pPr>
        <w:spacing w:after="0" w:line="240" w:lineRule="auto"/>
        <w:jc w:val="center"/>
        <w:rPr>
          <w:rFonts w:ascii="Times New Roman" w:hAnsi="Times New Roman"/>
          <w:b/>
          <w:sz w:val="24"/>
          <w:szCs w:val="24"/>
          <w:lang w:val="es-ES_tradnl"/>
        </w:rPr>
      </w:pPr>
    </w:p>
    <w:p w:rsidR="00DE319D" w:rsidRDefault="00DE319D" w:rsidP="00DE319D">
      <w:pPr>
        <w:tabs>
          <w:tab w:val="left" w:pos="2730"/>
        </w:tabs>
        <w:spacing w:after="0" w:line="240" w:lineRule="auto"/>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drawing>
          <wp:inline distT="0" distB="0" distL="0" distR="0">
            <wp:extent cx="5610225" cy="857250"/>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5610225" cy="857250"/>
                    </a:xfrm>
                    <a:prstGeom prst="rect">
                      <a:avLst/>
                    </a:prstGeom>
                    <a:noFill/>
                    <a:ln w="9525">
                      <a:noFill/>
                      <a:miter lim="800000"/>
                      <a:headEnd/>
                      <a:tailEnd/>
                    </a:ln>
                  </pic:spPr>
                </pic:pic>
              </a:graphicData>
            </a:graphic>
          </wp:inline>
        </w:drawing>
      </w:r>
    </w:p>
    <w:p w:rsidR="00DE319D" w:rsidRDefault="00DE319D" w:rsidP="00DE319D">
      <w:pPr>
        <w:tabs>
          <w:tab w:val="left" w:pos="2730"/>
        </w:tabs>
        <w:spacing w:after="0" w:line="240" w:lineRule="auto"/>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MINISTRIA E SHËNDETËSISË DHE MBROJTJES SOCIALE</w:t>
      </w:r>
    </w:p>
    <w:p w:rsidR="00DE319D" w:rsidRPr="002E3A12" w:rsidRDefault="00DE319D" w:rsidP="00DE319D">
      <w:pPr>
        <w:tabs>
          <w:tab w:val="left" w:pos="2730"/>
        </w:tabs>
        <w:spacing w:after="0" w:line="240" w:lineRule="auto"/>
        <w:jc w:val="center"/>
        <w:rPr>
          <w:rFonts w:ascii="Times New Roman" w:hAnsi="Times New Roman" w:cs="Times New Roman"/>
          <w:b/>
          <w:snapToGrid w:val="0"/>
          <w:lang w:val="it-IT"/>
        </w:rPr>
      </w:pPr>
      <w:r w:rsidRPr="002E3A12">
        <w:rPr>
          <w:rFonts w:ascii="Times New Roman" w:hAnsi="Times New Roman" w:cs="Times New Roman"/>
          <w:b/>
          <w:snapToGrid w:val="0"/>
          <w:lang w:val="it-IT"/>
        </w:rPr>
        <w:t>OPERATORI I SHËRBIMEVE TË KUJDESIT SHËNDETËSOR</w:t>
      </w:r>
    </w:p>
    <w:p w:rsidR="00DE319D" w:rsidRPr="002E3A12" w:rsidRDefault="00DE319D" w:rsidP="00DE319D">
      <w:pPr>
        <w:tabs>
          <w:tab w:val="left" w:pos="2730"/>
          <w:tab w:val="left" w:pos="2850"/>
          <w:tab w:val="center" w:pos="4419"/>
        </w:tabs>
        <w:spacing w:after="0" w:line="240" w:lineRule="auto"/>
        <w:jc w:val="center"/>
        <w:rPr>
          <w:rFonts w:ascii="Times New Roman" w:hAnsi="Times New Roman" w:cs="Times New Roman"/>
          <w:b/>
          <w:snapToGrid w:val="0"/>
          <w:sz w:val="20"/>
          <w:szCs w:val="20"/>
          <w:lang w:val="it-IT"/>
        </w:rPr>
      </w:pPr>
      <w:r w:rsidRPr="002E3A12">
        <w:rPr>
          <w:rFonts w:ascii="Times New Roman" w:hAnsi="Times New Roman" w:cs="Times New Roman"/>
          <w:b/>
          <w:snapToGrid w:val="0"/>
          <w:sz w:val="20"/>
          <w:szCs w:val="20"/>
          <w:lang w:val="it-IT"/>
        </w:rPr>
        <w:t>DREJTORIA Q</w:t>
      </w:r>
      <w:r w:rsidRPr="002E3A12">
        <w:rPr>
          <w:rFonts w:ascii="Times New Roman" w:eastAsia="Times New Roman" w:hAnsi="Times New Roman" w:cs="Times New Roman"/>
          <w:b/>
          <w:sz w:val="20"/>
          <w:szCs w:val="20"/>
          <w:lang w:val="sq-AL"/>
        </w:rPr>
        <w:t>E</w:t>
      </w:r>
      <w:r w:rsidRPr="002E3A12">
        <w:rPr>
          <w:rFonts w:ascii="Times New Roman" w:hAnsi="Times New Roman" w:cs="Times New Roman"/>
          <w:b/>
          <w:snapToGrid w:val="0"/>
          <w:sz w:val="20"/>
          <w:szCs w:val="20"/>
          <w:lang w:val="it-IT"/>
        </w:rPr>
        <w:t>NDRORE</w:t>
      </w:r>
    </w:p>
    <w:p w:rsidR="00DE319D" w:rsidRDefault="00DE319D" w:rsidP="00DE319D">
      <w:pPr>
        <w:tabs>
          <w:tab w:val="left" w:pos="2730"/>
          <w:tab w:val="left" w:pos="2850"/>
          <w:tab w:val="center" w:pos="4419"/>
        </w:tabs>
        <w:spacing w:after="0" w:line="240" w:lineRule="auto"/>
        <w:jc w:val="center"/>
        <w:rPr>
          <w:rFonts w:ascii="Times New Roman" w:hAnsi="Times New Roman" w:cs="Times New Roman"/>
          <w:b/>
          <w:snapToGrid w:val="0"/>
          <w:sz w:val="24"/>
          <w:szCs w:val="24"/>
          <w:highlight w:val="yellow"/>
          <w:lang w:val="it-IT"/>
        </w:rPr>
      </w:pPr>
    </w:p>
    <w:p w:rsidR="00DE319D" w:rsidRDefault="00DE319D" w:rsidP="00DE319D">
      <w:pPr>
        <w:spacing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NJOFTIM PËR PUNËSIM</w:t>
      </w:r>
    </w:p>
    <w:p w:rsidR="00DE319D" w:rsidRDefault="00DE319D" w:rsidP="00DE319D">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ELBASAN</w:t>
      </w:r>
    </w:p>
    <w:p w:rsidR="00DE319D" w:rsidRDefault="00DE319D" w:rsidP="00DE319D">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NJESIA VENDORE E KUJDESIT SHËNDETËSOR ELBASAN</w:t>
      </w:r>
    </w:p>
    <w:p w:rsidR="00DE319D" w:rsidRDefault="00DE319D" w:rsidP="00DE319D">
      <w:pPr>
        <w:spacing w:after="0" w:line="240" w:lineRule="auto"/>
        <w:jc w:val="center"/>
        <w:rPr>
          <w:rFonts w:ascii="Times New Roman" w:eastAsia="Times New Roman" w:hAnsi="Times New Roman" w:cs="Times New Roman"/>
          <w:b/>
          <w:sz w:val="24"/>
          <w:szCs w:val="24"/>
          <w:lang w:val="sq-AL"/>
        </w:rPr>
      </w:pPr>
    </w:p>
    <w:p w:rsidR="00DE319D" w:rsidRDefault="00DE319D" w:rsidP="00DE319D">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Drejtoria Qendrore e Operatorit të Shërbimeve të Kujdesit Shëndetësor, në mbështetje dhe zbatim të Ligjit nr. 7961, datë 12.07.1995  “Kodi i Punës së Republikës së Shqipërisë”, i ndryshuar, të VKM nr. 419, datë 04.07.2018 “Për krijimin, mënyrën e organizimit dhe të funksionimit të Operatorit të Shërbimeve të Kujdesit Shëndetësor”, “Rregullores së Brendshme për Mënyrën e Funksionimit dhe Organizimit të Operatorit të Shërbimeve të Kujdesit Shëndetësor” miratuar me Urdhër nr. 18, datë 17.01.2019 të Ministrit të Shëndetësisë dhe Mbrojtjes Sociale si dhe në zbatim të Udhëzim nr. 673, datë 02.10.2019 “Për proçedurat e punësimit të punonjësve të administratës në OSHKSH, Spitalet Rajonale/Bashkiake dhe NJVKSH” të Ministrit të Shëndetësisë dhe Mbrojtjes Sociale,  njofton shpalljen e 1 (një) vendi të lirë të punës në pozicionin si vijon:  </w:t>
      </w:r>
    </w:p>
    <w:p w:rsidR="00DE319D" w:rsidRDefault="00DE319D" w:rsidP="00DE319D">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ELBASAN</w:t>
      </w:r>
    </w:p>
    <w:p w:rsidR="00DE319D" w:rsidRDefault="00DE319D" w:rsidP="00DE319D">
      <w:pPr>
        <w:spacing w:after="0" w:line="240" w:lineRule="auto"/>
        <w:rPr>
          <w:rFonts w:ascii="Times New Roman" w:eastAsia="Times New Roman" w:hAnsi="Times New Roman" w:cs="Times New Roman"/>
          <w:b/>
          <w:sz w:val="24"/>
          <w:szCs w:val="24"/>
          <w:lang w:val="sq-AL"/>
        </w:rPr>
      </w:pPr>
    </w:p>
    <w:p w:rsidR="00DE319D" w:rsidRDefault="00DE319D" w:rsidP="00DE319D">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NJESIA VENDORE E KUJDESIT SHËNDETËSOR ELBASAN</w:t>
      </w:r>
    </w:p>
    <w:p w:rsidR="00DE319D" w:rsidRDefault="00DE319D" w:rsidP="00DE319D">
      <w:pPr>
        <w:spacing w:after="0" w:line="240" w:lineRule="auto"/>
        <w:rPr>
          <w:rFonts w:ascii="Times New Roman" w:eastAsia="Times New Roman" w:hAnsi="Times New Roman" w:cs="Times New Roman"/>
          <w:b/>
          <w:sz w:val="24"/>
          <w:szCs w:val="24"/>
          <w:lang w:val="sq-AL"/>
        </w:rPr>
      </w:pPr>
    </w:p>
    <w:p w:rsidR="00DE319D" w:rsidRDefault="00DE319D" w:rsidP="00DE319D">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I SHËRBIMIT</w:t>
      </w:r>
      <w:r w:rsidR="00685AEF">
        <w:rPr>
          <w:rFonts w:ascii="Times New Roman" w:eastAsia="Times New Roman" w:hAnsi="Times New Roman" w:cs="Times New Roman"/>
          <w:b/>
          <w:sz w:val="24"/>
          <w:szCs w:val="24"/>
          <w:lang w:val="sq-AL"/>
        </w:rPr>
        <w:t xml:space="preserve"> TË</w:t>
      </w:r>
      <w:r>
        <w:rPr>
          <w:rFonts w:ascii="Times New Roman" w:eastAsia="Times New Roman" w:hAnsi="Times New Roman" w:cs="Times New Roman"/>
          <w:b/>
          <w:sz w:val="24"/>
          <w:szCs w:val="24"/>
          <w:lang w:val="sq-AL"/>
        </w:rPr>
        <w:t xml:space="preserve"> </w:t>
      </w:r>
      <w:r w:rsidR="00685AEF">
        <w:rPr>
          <w:rFonts w:ascii="Times New Roman" w:eastAsia="Times New Roman" w:hAnsi="Times New Roman" w:cs="Times New Roman"/>
          <w:b/>
          <w:sz w:val="24"/>
          <w:szCs w:val="24"/>
          <w:lang w:val="sq-AL"/>
        </w:rPr>
        <w:t>EPIDEMIOLOGJISË DHE SHËNDETIT MJEDISOR</w:t>
      </w:r>
    </w:p>
    <w:p w:rsidR="00DE319D" w:rsidRDefault="00DE319D" w:rsidP="00DE319D">
      <w:pPr>
        <w:spacing w:after="0" w:line="240" w:lineRule="auto"/>
        <w:jc w:val="both"/>
        <w:rPr>
          <w:rFonts w:ascii="Times New Roman" w:eastAsia="Times New Roman" w:hAnsi="Times New Roman" w:cs="Times New Roman"/>
          <w:b/>
          <w:color w:val="000000"/>
          <w:sz w:val="24"/>
          <w:szCs w:val="24"/>
          <w:lang w:val="sq-AL"/>
        </w:rPr>
      </w:pPr>
    </w:p>
    <w:p w:rsidR="00DE319D" w:rsidRPr="00C371A1" w:rsidRDefault="00DE319D" w:rsidP="00DE319D">
      <w:pPr>
        <w:spacing w:after="0" w:line="240" w:lineRule="auto"/>
        <w:rPr>
          <w:rFonts w:ascii="Times New Roman" w:eastAsia="Times New Roman" w:hAnsi="Times New Roman" w:cs="Times New Roman"/>
          <w:b/>
          <w:color w:val="000000"/>
          <w:sz w:val="24"/>
          <w:szCs w:val="24"/>
          <w:lang w:val="sq-AL"/>
        </w:rPr>
      </w:pPr>
      <w:r w:rsidRPr="00253BFB">
        <w:rPr>
          <w:rFonts w:ascii="Times New Roman" w:eastAsia="Times New Roman" w:hAnsi="Times New Roman" w:cs="Times New Roman"/>
          <w:b/>
          <w:color w:val="000000"/>
          <w:sz w:val="24"/>
          <w:szCs w:val="24"/>
          <w:lang w:val="it-IT"/>
        </w:rPr>
        <w:t xml:space="preserve">Pozicioni: </w:t>
      </w:r>
      <w:r w:rsidR="006605D5">
        <w:rPr>
          <w:rFonts w:ascii="Times New Roman" w:eastAsia="Times New Roman" w:hAnsi="Times New Roman" w:cs="Times New Roman"/>
          <w:b/>
          <w:color w:val="000000"/>
          <w:sz w:val="24"/>
          <w:szCs w:val="24"/>
          <w:lang w:val="it-IT"/>
        </w:rPr>
        <w:t xml:space="preserve">Teknik Shkencash </w:t>
      </w:r>
      <w:r w:rsidR="00B2597D">
        <w:rPr>
          <w:rFonts w:ascii="Times New Roman" w:eastAsia="Times New Roman" w:hAnsi="Times New Roman" w:cs="Times New Roman"/>
          <w:b/>
          <w:color w:val="000000"/>
          <w:sz w:val="24"/>
          <w:szCs w:val="24"/>
          <w:lang w:val="it-IT"/>
        </w:rPr>
        <w:t>Shëndetësore</w:t>
      </w:r>
      <w:r w:rsidR="006605D5">
        <w:rPr>
          <w:rFonts w:ascii="Times New Roman" w:eastAsia="Times New Roman" w:hAnsi="Times New Roman" w:cs="Times New Roman"/>
          <w:b/>
          <w:color w:val="000000"/>
          <w:sz w:val="24"/>
          <w:szCs w:val="24"/>
          <w:lang w:val="it-IT"/>
        </w:rPr>
        <w:t xml:space="preserve"> (Ndihmës Epidemiolog)</w:t>
      </w:r>
      <w:r>
        <w:rPr>
          <w:rFonts w:ascii="Times New Roman" w:eastAsia="Times New Roman" w:hAnsi="Times New Roman" w:cs="Times New Roman"/>
          <w:b/>
          <w:color w:val="000000"/>
          <w:sz w:val="24"/>
          <w:szCs w:val="24"/>
          <w:lang w:val="it-IT"/>
        </w:rPr>
        <w:t xml:space="preserve">1 </w:t>
      </w:r>
      <w:r>
        <w:rPr>
          <w:rFonts w:ascii="Times New Roman" w:eastAsia="Times New Roman" w:hAnsi="Times New Roman" w:cs="Times New Roman"/>
          <w:b/>
          <w:color w:val="000000"/>
          <w:sz w:val="24"/>
          <w:szCs w:val="24"/>
          <w:lang w:val="sq-AL"/>
        </w:rPr>
        <w:t>(një</w:t>
      </w:r>
      <w:r w:rsidRPr="00253BFB">
        <w:rPr>
          <w:rFonts w:ascii="Times New Roman" w:eastAsia="Times New Roman" w:hAnsi="Times New Roman" w:cs="Times New Roman"/>
          <w:b/>
          <w:color w:val="000000"/>
          <w:sz w:val="24"/>
          <w:szCs w:val="24"/>
          <w:lang w:val="sq-AL"/>
        </w:rPr>
        <w:t>) punonjës</w:t>
      </w:r>
    </w:p>
    <w:p w:rsidR="00DE319D" w:rsidRPr="00C371A1" w:rsidRDefault="00DE319D" w:rsidP="00DE319D">
      <w:pPr>
        <w:spacing w:after="0" w:line="240" w:lineRule="auto"/>
        <w:jc w:val="both"/>
        <w:rPr>
          <w:rFonts w:ascii="Times New Roman" w:eastAsia="Times New Roman" w:hAnsi="Times New Roman" w:cs="Times New Roman"/>
          <w:b/>
          <w:color w:val="000000"/>
          <w:sz w:val="24"/>
          <w:szCs w:val="24"/>
          <w:lang w:val="sq-AL"/>
        </w:rPr>
      </w:pPr>
    </w:p>
    <w:p w:rsidR="00DE319D" w:rsidRPr="00F432D9" w:rsidRDefault="00DE319D" w:rsidP="00DE319D">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Arsimi: </w:t>
      </w:r>
    </w:p>
    <w:p w:rsidR="00DE319D" w:rsidRDefault="00DE319D" w:rsidP="00DE319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Arsim i Lartë, </w:t>
      </w:r>
      <w:r w:rsidR="006605D5">
        <w:rPr>
          <w:rFonts w:ascii="Times New Roman" w:eastAsia="Times New Roman" w:hAnsi="Times New Roman" w:cs="Times New Roman"/>
          <w:sz w:val="24"/>
          <w:szCs w:val="24"/>
          <w:lang w:val="sq-AL"/>
        </w:rPr>
        <w:t>Universiteti i Mjekësisë</w:t>
      </w:r>
      <w:r>
        <w:rPr>
          <w:rFonts w:ascii="Times New Roman" w:eastAsia="Times New Roman" w:hAnsi="Times New Roman" w:cs="Times New Roman"/>
          <w:sz w:val="24"/>
          <w:szCs w:val="24"/>
          <w:lang w:val="sq-AL"/>
        </w:rPr>
        <w:t xml:space="preserve">, </w:t>
      </w:r>
      <w:r w:rsidR="006605D5">
        <w:rPr>
          <w:rFonts w:ascii="Times New Roman" w:eastAsia="Times New Roman" w:hAnsi="Times New Roman" w:cs="Times New Roman"/>
          <w:sz w:val="24"/>
          <w:szCs w:val="24"/>
          <w:lang w:val="sq-AL"/>
        </w:rPr>
        <w:t>Fakulteti i Shkencave Mjekësore Teknike</w:t>
      </w:r>
      <w:r>
        <w:rPr>
          <w:rFonts w:ascii="Times New Roman" w:eastAsia="Times New Roman" w:hAnsi="Times New Roman" w:cs="Times New Roman"/>
          <w:sz w:val="24"/>
          <w:szCs w:val="24"/>
          <w:lang w:val="sq-AL"/>
        </w:rPr>
        <w:t>. Diplomat të cilat janë marrë jashtë vendit, duhet të jenë njohur paraprakisht pranë institucionit përgjegjës për njehsimin e diplomave, sipas legjislacionit në fuqi.</w:t>
      </w:r>
    </w:p>
    <w:p w:rsidR="00DE319D" w:rsidRDefault="00DE319D" w:rsidP="00DE319D">
      <w:pPr>
        <w:spacing w:after="0" w:line="240" w:lineRule="auto"/>
        <w:jc w:val="both"/>
        <w:rPr>
          <w:rFonts w:ascii="Times New Roman" w:eastAsia="Times New Roman" w:hAnsi="Times New Roman" w:cs="Times New Roman"/>
          <w:sz w:val="24"/>
          <w:szCs w:val="24"/>
          <w:lang w:val="sq-AL"/>
        </w:rPr>
      </w:pPr>
    </w:p>
    <w:p w:rsidR="00DE319D" w:rsidRPr="00F432D9" w:rsidRDefault="00DE319D" w:rsidP="00DE319D">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Përvoja: </w:t>
      </w:r>
    </w:p>
    <w:p w:rsidR="00DE319D" w:rsidRDefault="00DE319D" w:rsidP="00DE319D">
      <w:pPr>
        <w:spacing w:after="0" w:line="240" w:lineRule="auto"/>
        <w:jc w:val="both"/>
        <w:rPr>
          <w:rFonts w:ascii="Times New Roman" w:eastAsia="Times New Roman" w:hAnsi="Times New Roman" w:cs="Times New Roman"/>
          <w:sz w:val="24"/>
          <w:szCs w:val="24"/>
          <w:lang w:val="nb-NO"/>
        </w:rPr>
      </w:pPr>
      <w:r>
        <w:rPr>
          <w:rFonts w:ascii="Times New Roman" w:eastAsia="Times New Roman" w:hAnsi="Times New Roman" w:cs="Times New Roman"/>
          <w:sz w:val="24"/>
          <w:szCs w:val="24"/>
          <w:lang w:val="sq-AL"/>
        </w:rPr>
        <w:t>Preferohet të ketë përvoja të mëparëshme pune në këtë fushë.</w:t>
      </w:r>
    </w:p>
    <w:p w:rsidR="00DE319D" w:rsidRDefault="00DE319D" w:rsidP="00DE319D">
      <w:pPr>
        <w:spacing w:after="0" w:line="240" w:lineRule="auto"/>
        <w:jc w:val="both"/>
        <w:rPr>
          <w:rFonts w:ascii="Times New Roman" w:eastAsia="Times New Roman" w:hAnsi="Times New Roman" w:cs="Times New Roman"/>
          <w:sz w:val="24"/>
          <w:szCs w:val="24"/>
          <w:lang w:val="sq-AL"/>
        </w:rPr>
      </w:pPr>
    </w:p>
    <w:p w:rsidR="00DE319D" w:rsidRDefault="00DE319D" w:rsidP="00DE319D">
      <w:pPr>
        <w:spacing w:after="0" w:line="240" w:lineRule="auto"/>
        <w:jc w:val="both"/>
        <w:rPr>
          <w:rFonts w:ascii="Times New Roman" w:eastAsia="Times New Roman" w:hAnsi="Times New Roman" w:cs="Times New Roman"/>
          <w:i/>
          <w:sz w:val="24"/>
          <w:szCs w:val="24"/>
          <w:lang w:val="sq-AL"/>
        </w:rPr>
      </w:pPr>
      <w:r w:rsidRPr="00F95305">
        <w:rPr>
          <w:rFonts w:ascii="Times New Roman" w:eastAsia="Times New Roman" w:hAnsi="Times New Roman" w:cs="Times New Roman"/>
          <w:i/>
          <w:sz w:val="24"/>
          <w:szCs w:val="24"/>
          <w:lang w:val="sq-AL"/>
        </w:rPr>
        <w:t>Njohuri dhe aftësi:</w:t>
      </w:r>
    </w:p>
    <w:p w:rsidR="00DE319D" w:rsidRDefault="006605D5" w:rsidP="00DE319D">
      <w:pPr>
        <w:spacing w:after="0" w:line="240" w:lineRule="auto"/>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Të jetë i komunikueshëm dhe i aftë të punojë në grup. I aftë të përmbush me korrektësi dhe në kohë detyrat e ngarkuara.</w:t>
      </w:r>
    </w:p>
    <w:p w:rsidR="006605D5" w:rsidRDefault="006605D5" w:rsidP="00DE319D">
      <w:pPr>
        <w:spacing w:after="0" w:line="240" w:lineRule="auto"/>
        <w:jc w:val="both"/>
        <w:rPr>
          <w:rFonts w:ascii="Times New Roman" w:eastAsia="Times New Roman" w:hAnsi="Times New Roman" w:cs="Times New Roman"/>
          <w:b/>
          <w:sz w:val="24"/>
          <w:szCs w:val="24"/>
          <w:lang w:val="sv-SE"/>
        </w:rPr>
      </w:pPr>
    </w:p>
    <w:p w:rsidR="00DE319D" w:rsidRDefault="00DE319D" w:rsidP="00DE319D">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rsidR="00DE319D" w:rsidRDefault="00DE319D" w:rsidP="00DE319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rsidR="00DE319D" w:rsidRDefault="00DE319D" w:rsidP="00DE319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DE319D" w:rsidRDefault="00DE319D" w:rsidP="00DE319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Kartën e identitetit/pasaporte (kopje)</w:t>
      </w:r>
    </w:p>
    <w:p w:rsidR="00DE319D" w:rsidRDefault="00DE319D" w:rsidP="00DE319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rsidR="00DE319D" w:rsidRDefault="00DE319D" w:rsidP="00DE319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rsidR="00DE319D" w:rsidRDefault="00DE319D" w:rsidP="00DE319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saj)(nëse ka)</w:t>
      </w:r>
    </w:p>
    <w:p w:rsidR="00DE319D" w:rsidRDefault="00DE319D" w:rsidP="00DE319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shtesë...)(nëse ka)</w:t>
      </w:r>
    </w:p>
    <w:p w:rsidR="00DE319D" w:rsidRDefault="00DE319D" w:rsidP="00DE319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rsidR="00DE319D" w:rsidRDefault="00DE319D" w:rsidP="00DE319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rsidR="00DE319D" w:rsidRDefault="00DE319D" w:rsidP="00DE319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penaliteti</w:t>
      </w:r>
    </w:p>
    <w:p w:rsidR="00DE319D" w:rsidRDefault="00DE319D" w:rsidP="00DE319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Raporti mjeko-ligjor</w:t>
      </w:r>
    </w:p>
    <w:p w:rsidR="00DE319D" w:rsidRDefault="00DE319D" w:rsidP="00DE319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DE319D" w:rsidRDefault="00DE319D" w:rsidP="00DE319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DE319D" w:rsidRDefault="00DE319D" w:rsidP="00DE319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DE319D" w:rsidRDefault="00DE319D" w:rsidP="00DE319D">
      <w:pPr>
        <w:spacing w:after="0" w:line="240" w:lineRule="auto"/>
        <w:jc w:val="both"/>
        <w:rPr>
          <w:rFonts w:ascii="Times New Roman" w:eastAsia="Times New Roman" w:hAnsi="Times New Roman" w:cs="Times New Roman"/>
          <w:sz w:val="24"/>
          <w:szCs w:val="24"/>
          <w:lang w:val="sq-AL"/>
        </w:rPr>
      </w:pPr>
    </w:p>
    <w:p w:rsidR="00DE319D" w:rsidRDefault="00C5736C" w:rsidP="00DE319D">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Aplikimet pranohen nga data 07</w:t>
      </w:r>
      <w:r w:rsidR="00DE319D">
        <w:rPr>
          <w:rFonts w:ascii="Times New Roman" w:eastAsia="Times New Roman" w:hAnsi="Times New Roman" w:cs="Times New Roman"/>
          <w:b/>
          <w:sz w:val="24"/>
          <w:szCs w:val="24"/>
          <w:lang w:val="sq-AL"/>
        </w:rPr>
        <w:t>.10</w:t>
      </w:r>
      <w:r w:rsidR="00DE319D" w:rsidRPr="00656B26">
        <w:rPr>
          <w:rFonts w:ascii="Times New Roman" w:eastAsia="Times New Roman" w:hAnsi="Times New Roman" w:cs="Times New Roman"/>
          <w:b/>
          <w:sz w:val="24"/>
          <w:szCs w:val="24"/>
          <w:lang w:val="sq-AL"/>
        </w:rPr>
        <w:t xml:space="preserve">.2020 deri më datë </w:t>
      </w:r>
      <w:r>
        <w:rPr>
          <w:rFonts w:ascii="Times New Roman" w:eastAsia="Times New Roman" w:hAnsi="Times New Roman" w:cs="Times New Roman"/>
          <w:b/>
          <w:sz w:val="24"/>
          <w:szCs w:val="24"/>
          <w:lang w:val="sq-AL"/>
        </w:rPr>
        <w:t>14</w:t>
      </w:r>
      <w:bookmarkStart w:id="0" w:name="_GoBack"/>
      <w:bookmarkEnd w:id="0"/>
      <w:r w:rsidR="00DE319D">
        <w:rPr>
          <w:rFonts w:ascii="Times New Roman" w:eastAsia="Times New Roman" w:hAnsi="Times New Roman" w:cs="Times New Roman"/>
          <w:b/>
          <w:sz w:val="24"/>
          <w:szCs w:val="24"/>
          <w:lang w:val="sq-AL"/>
        </w:rPr>
        <w:t>.10</w:t>
      </w:r>
      <w:r w:rsidR="00DE319D" w:rsidRPr="00656B26">
        <w:rPr>
          <w:rFonts w:ascii="Times New Roman" w:eastAsia="Times New Roman" w:hAnsi="Times New Roman" w:cs="Times New Roman"/>
          <w:b/>
          <w:sz w:val="24"/>
          <w:szCs w:val="24"/>
          <w:lang w:val="sq-AL"/>
        </w:rPr>
        <w:t>.2020</w:t>
      </w:r>
      <w:r w:rsidR="00DE319D" w:rsidRPr="008519F1">
        <w:rPr>
          <w:rFonts w:ascii="Times New Roman" w:eastAsia="Times New Roman" w:hAnsi="Times New Roman" w:cs="Times New Roman"/>
          <w:b/>
          <w:sz w:val="24"/>
          <w:szCs w:val="24"/>
          <w:lang w:val="sq-AL"/>
        </w:rPr>
        <w:t>, për</w:t>
      </w:r>
      <w:r w:rsidR="00DE319D">
        <w:rPr>
          <w:rFonts w:ascii="Times New Roman" w:eastAsia="Times New Roman" w:hAnsi="Times New Roman" w:cs="Times New Roman"/>
          <w:b/>
          <w:sz w:val="24"/>
          <w:szCs w:val="24"/>
          <w:lang w:val="sq-AL"/>
        </w:rPr>
        <w:t>fshirë të dyja këto data.</w:t>
      </w:r>
    </w:p>
    <w:p w:rsidR="00DE319D" w:rsidRDefault="00DE319D" w:rsidP="00DE319D">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Depozitimi i aplikimeve do të bëhet pranë zyrës së Burimeve Njerëzore të Njesisë Vendore të Kujdesit Shëndetësor Elbasan, </w:t>
      </w:r>
      <w:r>
        <w:rPr>
          <w:rFonts w:ascii="Times New Roman" w:hAnsi="Times New Roman" w:cs="Times New Roman"/>
          <w:sz w:val="24"/>
          <w:szCs w:val="24"/>
          <w:lang w:val="sq-AL"/>
        </w:rPr>
        <w:t>sipas një formati i cili parashkruan të gjithë dokumentacionin në dosje të aplikantit dhe firmoset nga specialisti që merr në dorëzim kërkesën dhe aplikanti.</w:t>
      </w:r>
    </w:p>
    <w:p w:rsidR="00DE319D" w:rsidRPr="008A1598" w:rsidRDefault="00DE319D" w:rsidP="00DE319D">
      <w:pPr>
        <w:spacing w:line="240" w:lineRule="auto"/>
        <w:jc w:val="both"/>
        <w:rPr>
          <w:rFonts w:ascii="Times New Roman" w:eastAsia="Times New Roman" w:hAnsi="Times New Roman" w:cs="Times New Roman"/>
          <w:b/>
          <w:sz w:val="24"/>
          <w:szCs w:val="24"/>
          <w:lang w:val="sq-AL"/>
        </w:rPr>
      </w:pPr>
      <w:r w:rsidRPr="008A1598">
        <w:rPr>
          <w:rFonts w:ascii="Times New Roman" w:eastAsia="Times New Roman" w:hAnsi="Times New Roman" w:cs="Times New Roman"/>
          <w:b/>
          <w:sz w:val="24"/>
          <w:szCs w:val="24"/>
          <w:lang w:val="sq-AL"/>
        </w:rPr>
        <w:t xml:space="preserve">Procesi i rekrutimit përmban tre faza vlerësimi nga Komisioni i Vlerësimit: </w:t>
      </w:r>
    </w:p>
    <w:p w:rsidR="00DE319D" w:rsidRPr="008A1598" w:rsidRDefault="00DE319D" w:rsidP="00DE319D">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1.Vlerësimi i dosjes</w:t>
      </w:r>
    </w:p>
    <w:p w:rsidR="00DE319D" w:rsidRPr="008A1598" w:rsidRDefault="00DE319D" w:rsidP="00DE319D">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2.Vlerësimi me shkrim</w:t>
      </w:r>
    </w:p>
    <w:p w:rsidR="00DE319D" w:rsidRPr="008A1598" w:rsidRDefault="00DE319D" w:rsidP="00DE319D">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3.Vlerësimi i intervistës me gojë </w:t>
      </w:r>
    </w:p>
    <w:p w:rsidR="00DE319D" w:rsidRPr="008A1598" w:rsidRDefault="00DE319D" w:rsidP="00DE319D">
      <w:pPr>
        <w:spacing w:after="0" w:line="240" w:lineRule="auto"/>
        <w:ind w:left="360"/>
        <w:jc w:val="both"/>
        <w:rPr>
          <w:rFonts w:ascii="Times New Roman" w:eastAsia="Times New Roman" w:hAnsi="Times New Roman" w:cs="Times New Roman"/>
          <w:sz w:val="24"/>
          <w:szCs w:val="24"/>
          <w:lang w:val="sq-AL"/>
        </w:rPr>
      </w:pPr>
    </w:p>
    <w:p w:rsidR="00DE319D" w:rsidRPr="008A1598" w:rsidRDefault="00DE319D" w:rsidP="00DE319D">
      <w:pPr>
        <w:tabs>
          <w:tab w:val="left" w:pos="2614"/>
        </w:tabs>
        <w:spacing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rsidR="00DE319D" w:rsidRPr="008A1598" w:rsidRDefault="00DE319D" w:rsidP="00DE319D">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rsidR="00DE319D" w:rsidRPr="008A1598" w:rsidRDefault="00DE319D" w:rsidP="00DE319D">
      <w:pPr>
        <w:spacing w:after="0" w:line="240" w:lineRule="auto"/>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rsidR="00DE319D" w:rsidRPr="008A1598" w:rsidRDefault="00DE319D" w:rsidP="00DE319D">
      <w:pPr>
        <w:spacing w:after="0" w:line="240" w:lineRule="auto"/>
        <w:jc w:val="both"/>
        <w:rPr>
          <w:rFonts w:ascii="Times New Roman" w:hAnsi="Times New Roman" w:cs="Times New Roman"/>
          <w:sz w:val="24"/>
          <w:szCs w:val="24"/>
          <w:lang w:val="sq-AL"/>
        </w:rPr>
      </w:pPr>
    </w:p>
    <w:p w:rsidR="00DE319D" w:rsidRDefault="00DE319D" w:rsidP="00DE319D">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p>
    <w:p w:rsidR="00DE319D" w:rsidRDefault="00DE319D" w:rsidP="00DE319D">
      <w:pPr>
        <w:spacing w:after="0" w:line="240" w:lineRule="auto"/>
        <w:jc w:val="both"/>
        <w:rPr>
          <w:rFonts w:ascii="Times New Roman" w:hAnsi="Times New Roman" w:cs="Times New Roman"/>
          <w:sz w:val="24"/>
          <w:szCs w:val="24"/>
          <w:lang w:val="sq-AL"/>
        </w:rPr>
      </w:pPr>
    </w:p>
    <w:p w:rsidR="00DE319D" w:rsidRDefault="00DE319D" w:rsidP="00DE319D">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Sektori i Administrimit të Burimeve Njerëzore është struktura përgjegjëse për ndjekjen dhe zbatimin e procedurave të rekrutimit, hartimit dhe arkivimit të dokumentacionit përkatës.</w:t>
      </w:r>
    </w:p>
    <w:p w:rsidR="00DE319D" w:rsidRDefault="00DE319D" w:rsidP="00DE319D">
      <w:pPr>
        <w:spacing w:after="0" w:line="360" w:lineRule="auto"/>
        <w:jc w:val="center"/>
        <w:rPr>
          <w:rFonts w:ascii="Times New Roman" w:eastAsia="Times New Roman" w:hAnsi="Times New Roman" w:cs="Times New Roman"/>
          <w:b/>
          <w:color w:val="FF0000"/>
          <w:sz w:val="24"/>
          <w:szCs w:val="24"/>
          <w:lang w:val="sq-AL"/>
        </w:rPr>
      </w:pPr>
      <w:r>
        <w:rPr>
          <w:rFonts w:ascii="Times New Roman" w:eastAsia="Times New Roman" w:hAnsi="Times New Roman" w:cs="Times New Roman"/>
          <w:b/>
          <w:color w:val="FF0000"/>
          <w:sz w:val="24"/>
          <w:szCs w:val="24"/>
          <w:lang w:val="sq-AL"/>
        </w:rPr>
        <w:t>DREJTORIA E FINANCËS DHE SHËRBIMEVE MBËSHTETËSE</w:t>
      </w:r>
    </w:p>
    <w:p w:rsidR="00DE319D" w:rsidRDefault="00DE319D" w:rsidP="00DE319D">
      <w:pPr>
        <w:spacing w:after="0" w:line="360" w:lineRule="auto"/>
        <w:jc w:val="center"/>
        <w:rPr>
          <w:rFonts w:ascii="Times New Roman" w:eastAsia="Times New Roman" w:hAnsi="Times New Roman" w:cs="Times New Roman"/>
          <w:b/>
          <w:color w:val="FF0000"/>
          <w:sz w:val="24"/>
          <w:szCs w:val="24"/>
          <w:lang w:val="sq-AL"/>
        </w:rPr>
      </w:pPr>
      <w:r>
        <w:rPr>
          <w:rFonts w:ascii="Times New Roman" w:eastAsia="Times New Roman" w:hAnsi="Times New Roman" w:cs="Times New Roman"/>
          <w:b/>
          <w:color w:val="FF0000"/>
          <w:sz w:val="24"/>
          <w:szCs w:val="24"/>
          <w:lang w:val="sq-AL"/>
        </w:rPr>
        <w:t>SEKTORI I ADMINISTRIMIT TË BURIMEVE NJERËZORE</w:t>
      </w:r>
    </w:p>
    <w:p w:rsidR="00DE319D" w:rsidRPr="002E679B" w:rsidRDefault="00DE319D" w:rsidP="002E679B">
      <w:pPr>
        <w:spacing w:after="0" w:line="240" w:lineRule="auto"/>
        <w:jc w:val="both"/>
        <w:rPr>
          <w:rFonts w:ascii="Times New Roman" w:hAnsi="Times New Roman"/>
          <w:b/>
          <w:sz w:val="24"/>
          <w:szCs w:val="24"/>
          <w:lang w:val="es-ES_tradnl"/>
        </w:rPr>
      </w:pPr>
    </w:p>
    <w:sectPr w:rsidR="00DE319D" w:rsidRPr="002E679B" w:rsidSect="0096584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61D5" w:rsidRDefault="000861D5" w:rsidP="009F18E3">
      <w:pPr>
        <w:spacing w:after="0" w:line="240" w:lineRule="auto"/>
      </w:pPr>
      <w:r>
        <w:separator/>
      </w:r>
    </w:p>
  </w:endnote>
  <w:endnote w:type="continuationSeparator" w:id="1">
    <w:p w:rsidR="000861D5" w:rsidRDefault="000861D5" w:rsidP="009F18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61D5" w:rsidRDefault="000861D5" w:rsidP="009F18E3">
      <w:pPr>
        <w:spacing w:after="0" w:line="240" w:lineRule="auto"/>
      </w:pPr>
      <w:r>
        <w:separator/>
      </w:r>
    </w:p>
  </w:footnote>
  <w:footnote w:type="continuationSeparator" w:id="1">
    <w:p w:rsidR="000861D5" w:rsidRDefault="000861D5" w:rsidP="009F18E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981F95"/>
    <w:rsid w:val="000029D9"/>
    <w:rsid w:val="000037EF"/>
    <w:rsid w:val="00005953"/>
    <w:rsid w:val="00050264"/>
    <w:rsid w:val="00070D69"/>
    <w:rsid w:val="00075EA6"/>
    <w:rsid w:val="00076C19"/>
    <w:rsid w:val="000861D5"/>
    <w:rsid w:val="000B3EE8"/>
    <w:rsid w:val="000B6E5D"/>
    <w:rsid w:val="000C6B10"/>
    <w:rsid w:val="000D0B59"/>
    <w:rsid w:val="000E377B"/>
    <w:rsid w:val="000F2379"/>
    <w:rsid w:val="00100548"/>
    <w:rsid w:val="0010363B"/>
    <w:rsid w:val="001124FA"/>
    <w:rsid w:val="00126C10"/>
    <w:rsid w:val="00163F82"/>
    <w:rsid w:val="001715BD"/>
    <w:rsid w:val="00191BAD"/>
    <w:rsid w:val="001A4F1E"/>
    <w:rsid w:val="001B21C2"/>
    <w:rsid w:val="001B297B"/>
    <w:rsid w:val="001C1BAF"/>
    <w:rsid w:val="001D7942"/>
    <w:rsid w:val="001E7E5C"/>
    <w:rsid w:val="001F054A"/>
    <w:rsid w:val="001F280B"/>
    <w:rsid w:val="001F6DA3"/>
    <w:rsid w:val="00213012"/>
    <w:rsid w:val="00222093"/>
    <w:rsid w:val="00230D3B"/>
    <w:rsid w:val="002777A3"/>
    <w:rsid w:val="00290AFF"/>
    <w:rsid w:val="002916C3"/>
    <w:rsid w:val="002A5604"/>
    <w:rsid w:val="002C0D0C"/>
    <w:rsid w:val="002C1F7E"/>
    <w:rsid w:val="002C51CB"/>
    <w:rsid w:val="002E3A12"/>
    <w:rsid w:val="002E679B"/>
    <w:rsid w:val="002F3E27"/>
    <w:rsid w:val="002F4F36"/>
    <w:rsid w:val="003369B8"/>
    <w:rsid w:val="00350769"/>
    <w:rsid w:val="003763F9"/>
    <w:rsid w:val="003A46A6"/>
    <w:rsid w:val="003A7A6C"/>
    <w:rsid w:val="003B43C7"/>
    <w:rsid w:val="003D6590"/>
    <w:rsid w:val="004B3ED3"/>
    <w:rsid w:val="004B43B2"/>
    <w:rsid w:val="004E6630"/>
    <w:rsid w:val="004F12D5"/>
    <w:rsid w:val="005126EE"/>
    <w:rsid w:val="0051699B"/>
    <w:rsid w:val="0051735B"/>
    <w:rsid w:val="005178BF"/>
    <w:rsid w:val="00523368"/>
    <w:rsid w:val="00540491"/>
    <w:rsid w:val="00574CF9"/>
    <w:rsid w:val="00584FAE"/>
    <w:rsid w:val="005874E6"/>
    <w:rsid w:val="005A1C31"/>
    <w:rsid w:val="005B5DDB"/>
    <w:rsid w:val="006007B7"/>
    <w:rsid w:val="006116F4"/>
    <w:rsid w:val="00613503"/>
    <w:rsid w:val="006141B7"/>
    <w:rsid w:val="00632E04"/>
    <w:rsid w:val="00643C27"/>
    <w:rsid w:val="00656B26"/>
    <w:rsid w:val="006605D5"/>
    <w:rsid w:val="00663FB1"/>
    <w:rsid w:val="00665357"/>
    <w:rsid w:val="00685AEF"/>
    <w:rsid w:val="006B39FA"/>
    <w:rsid w:val="006C4DB1"/>
    <w:rsid w:val="006D3D5C"/>
    <w:rsid w:val="006F5EBA"/>
    <w:rsid w:val="00707480"/>
    <w:rsid w:val="00731551"/>
    <w:rsid w:val="00745A10"/>
    <w:rsid w:val="007547B3"/>
    <w:rsid w:val="00755F92"/>
    <w:rsid w:val="00771598"/>
    <w:rsid w:val="007C505D"/>
    <w:rsid w:val="007E3EDC"/>
    <w:rsid w:val="00820E7F"/>
    <w:rsid w:val="00821389"/>
    <w:rsid w:val="00825E1F"/>
    <w:rsid w:val="0083049D"/>
    <w:rsid w:val="008B511D"/>
    <w:rsid w:val="008B76D0"/>
    <w:rsid w:val="008C3E8F"/>
    <w:rsid w:val="008E177F"/>
    <w:rsid w:val="008F319D"/>
    <w:rsid w:val="008F5D2A"/>
    <w:rsid w:val="00911B15"/>
    <w:rsid w:val="00943B1E"/>
    <w:rsid w:val="00964365"/>
    <w:rsid w:val="00965847"/>
    <w:rsid w:val="00981F95"/>
    <w:rsid w:val="009928DC"/>
    <w:rsid w:val="009A0B89"/>
    <w:rsid w:val="009B3C13"/>
    <w:rsid w:val="009F18E3"/>
    <w:rsid w:val="00A24233"/>
    <w:rsid w:val="00A30D1B"/>
    <w:rsid w:val="00A41567"/>
    <w:rsid w:val="00A70C12"/>
    <w:rsid w:val="00AA6874"/>
    <w:rsid w:val="00B07DF5"/>
    <w:rsid w:val="00B2597D"/>
    <w:rsid w:val="00B7245C"/>
    <w:rsid w:val="00B77A17"/>
    <w:rsid w:val="00B8260C"/>
    <w:rsid w:val="00C334E5"/>
    <w:rsid w:val="00C3365F"/>
    <w:rsid w:val="00C36529"/>
    <w:rsid w:val="00C42512"/>
    <w:rsid w:val="00C5736C"/>
    <w:rsid w:val="00C872F6"/>
    <w:rsid w:val="00CA630E"/>
    <w:rsid w:val="00CF7F3B"/>
    <w:rsid w:val="00D20548"/>
    <w:rsid w:val="00D31C1A"/>
    <w:rsid w:val="00D61DBF"/>
    <w:rsid w:val="00D6468E"/>
    <w:rsid w:val="00D85A71"/>
    <w:rsid w:val="00D90BDE"/>
    <w:rsid w:val="00DA41BC"/>
    <w:rsid w:val="00DE319D"/>
    <w:rsid w:val="00E1386B"/>
    <w:rsid w:val="00E234B0"/>
    <w:rsid w:val="00E36C23"/>
    <w:rsid w:val="00E466A5"/>
    <w:rsid w:val="00E67ECB"/>
    <w:rsid w:val="00E9546A"/>
    <w:rsid w:val="00EB45D3"/>
    <w:rsid w:val="00EB6953"/>
    <w:rsid w:val="00F025E8"/>
    <w:rsid w:val="00F14171"/>
    <w:rsid w:val="00F663D5"/>
    <w:rsid w:val="00F70C3C"/>
    <w:rsid w:val="00F75487"/>
    <w:rsid w:val="00FA141B"/>
    <w:rsid w:val="00FB27AA"/>
    <w:rsid w:val="00FB644E"/>
    <w:rsid w:val="00FE525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3D5"/>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1C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1C31"/>
    <w:rPr>
      <w:rFonts w:ascii="Tahoma" w:eastAsiaTheme="minorEastAsia" w:hAnsi="Tahoma" w:cs="Tahoma"/>
      <w:sz w:val="16"/>
      <w:szCs w:val="16"/>
      <w:lang w:val="en-US"/>
    </w:rPr>
  </w:style>
  <w:style w:type="character" w:styleId="Hyperlink">
    <w:name w:val="Hyperlink"/>
    <w:basedOn w:val="DefaultParagraphFont"/>
    <w:uiPriority w:val="99"/>
    <w:unhideWhenUsed/>
    <w:rsid w:val="00CF7F3B"/>
    <w:rPr>
      <w:color w:val="0000FF" w:themeColor="hyperlink"/>
      <w:u w:val="single"/>
    </w:rPr>
  </w:style>
  <w:style w:type="paragraph" w:styleId="Header">
    <w:name w:val="header"/>
    <w:basedOn w:val="Normal"/>
    <w:link w:val="HeaderChar"/>
    <w:uiPriority w:val="99"/>
    <w:unhideWhenUsed/>
    <w:rsid w:val="009F18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18E3"/>
    <w:rPr>
      <w:rFonts w:eastAsiaTheme="minorEastAsia"/>
      <w:lang w:val="en-US"/>
    </w:rPr>
  </w:style>
  <w:style w:type="paragraph" w:styleId="Footer">
    <w:name w:val="footer"/>
    <w:basedOn w:val="Normal"/>
    <w:link w:val="FooterChar"/>
    <w:uiPriority w:val="99"/>
    <w:unhideWhenUsed/>
    <w:rsid w:val="009F18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18E3"/>
    <w:rPr>
      <w:rFonts w:eastAsiaTheme="minorEastAsia"/>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3D5"/>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1C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1C31"/>
    <w:rPr>
      <w:rFonts w:ascii="Tahoma" w:eastAsiaTheme="minorEastAsia" w:hAnsi="Tahoma" w:cs="Tahoma"/>
      <w:sz w:val="16"/>
      <w:szCs w:val="16"/>
      <w:lang w:val="en-US"/>
    </w:rPr>
  </w:style>
  <w:style w:type="character" w:styleId="Hyperlink">
    <w:name w:val="Hyperlink"/>
    <w:basedOn w:val="DefaultParagraphFont"/>
    <w:uiPriority w:val="99"/>
    <w:unhideWhenUsed/>
    <w:rsid w:val="00CF7F3B"/>
    <w:rPr>
      <w:color w:val="0000FF" w:themeColor="hyperlink"/>
      <w:u w:val="single"/>
    </w:rPr>
  </w:style>
  <w:style w:type="paragraph" w:styleId="Header">
    <w:name w:val="header"/>
    <w:basedOn w:val="Normal"/>
    <w:link w:val="HeaderChar"/>
    <w:uiPriority w:val="99"/>
    <w:unhideWhenUsed/>
    <w:rsid w:val="009F18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18E3"/>
    <w:rPr>
      <w:rFonts w:eastAsiaTheme="minorEastAsia"/>
      <w:lang w:val="en-US"/>
    </w:rPr>
  </w:style>
  <w:style w:type="paragraph" w:styleId="Footer">
    <w:name w:val="footer"/>
    <w:basedOn w:val="Normal"/>
    <w:link w:val="FooterChar"/>
    <w:uiPriority w:val="99"/>
    <w:unhideWhenUsed/>
    <w:rsid w:val="009F18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18E3"/>
    <w:rPr>
      <w:rFonts w:eastAsiaTheme="minorEastAsia"/>
      <w:lang w:val="en-US"/>
    </w:rPr>
  </w:style>
</w:styles>
</file>

<file path=word/webSettings.xml><?xml version="1.0" encoding="utf-8"?>
<w:webSettings xmlns:r="http://schemas.openxmlformats.org/officeDocument/2006/relationships" xmlns:w="http://schemas.openxmlformats.org/wordprocessingml/2006/main">
  <w:divs>
    <w:div w:id="185795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974</TotalTime>
  <Pages>2</Pages>
  <Words>575</Words>
  <Characters>3283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dc:creator>
  <cp:keywords/>
  <dc:description/>
  <cp:lastModifiedBy>User</cp:lastModifiedBy>
  <cp:revision>149</cp:revision>
  <cp:lastPrinted>2020-09-30T08:41:00Z</cp:lastPrinted>
  <dcterms:created xsi:type="dcterms:W3CDTF">2020-04-22T11:42:00Z</dcterms:created>
  <dcterms:modified xsi:type="dcterms:W3CDTF">2020-10-07T09:34:00Z</dcterms:modified>
</cp:coreProperties>
</file>